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0" w:rsidRDefault="00A22830" w:rsidP="00A22830">
      <w:pPr>
        <w:spacing w:line="560" w:lineRule="exact"/>
        <w:jc w:val="center"/>
        <w:rPr>
          <w:rFonts w:eastAsia="方正小标宋简体" w:hint="eastAsia"/>
          <w:sz w:val="44"/>
          <w:szCs w:val="44"/>
        </w:rPr>
      </w:pPr>
    </w:p>
    <w:p w:rsidR="00853C35" w:rsidRPr="00EC4297" w:rsidRDefault="00853C35" w:rsidP="00A22830">
      <w:pPr>
        <w:spacing w:line="560" w:lineRule="exact"/>
        <w:jc w:val="center"/>
        <w:rPr>
          <w:rFonts w:eastAsia="方正小标宋简体"/>
          <w:sz w:val="44"/>
          <w:szCs w:val="44"/>
        </w:rPr>
      </w:pPr>
      <w:bookmarkStart w:id="0" w:name="_GoBack"/>
      <w:bookmarkEnd w:id="0"/>
    </w:p>
    <w:p w:rsidR="00A22830" w:rsidRPr="00EC4297" w:rsidRDefault="00A22830" w:rsidP="00A22830">
      <w:pPr>
        <w:spacing w:line="560" w:lineRule="exact"/>
        <w:jc w:val="center"/>
        <w:rPr>
          <w:rFonts w:eastAsia="方正小标宋简体"/>
          <w:sz w:val="44"/>
          <w:szCs w:val="44"/>
        </w:rPr>
      </w:pPr>
      <w:r w:rsidRPr="00EC4297">
        <w:rPr>
          <w:rFonts w:eastAsia="方正小标宋简体" w:hint="eastAsia"/>
          <w:sz w:val="44"/>
          <w:szCs w:val="44"/>
        </w:rPr>
        <w:t>浙江省安全生产</w:t>
      </w:r>
    </w:p>
    <w:p w:rsidR="00A22830" w:rsidRPr="00EC4297" w:rsidRDefault="00A22830" w:rsidP="00A22830">
      <w:pPr>
        <w:spacing w:line="560" w:lineRule="exact"/>
        <w:jc w:val="center"/>
        <w:rPr>
          <w:rFonts w:eastAsia="方正小标宋简体"/>
          <w:sz w:val="44"/>
          <w:szCs w:val="44"/>
        </w:rPr>
      </w:pPr>
      <w:r w:rsidRPr="00EC4297">
        <w:rPr>
          <w:rFonts w:eastAsia="方正小标宋简体" w:hint="eastAsia"/>
          <w:sz w:val="44"/>
          <w:szCs w:val="44"/>
        </w:rPr>
        <w:t>行政许可委托实施管理暂行办法</w:t>
      </w:r>
    </w:p>
    <w:p w:rsidR="00A22830" w:rsidRPr="00EC4297" w:rsidRDefault="00A22830" w:rsidP="00A22830">
      <w:pPr>
        <w:spacing w:line="560" w:lineRule="exact"/>
        <w:jc w:val="center"/>
        <w:rPr>
          <w:rFonts w:eastAsia="方正小标宋简体"/>
          <w:sz w:val="32"/>
          <w:szCs w:val="32"/>
        </w:rPr>
      </w:pPr>
    </w:p>
    <w:p w:rsidR="00A22830" w:rsidRPr="00EC4297" w:rsidRDefault="00A22830" w:rsidP="00A22830">
      <w:pPr>
        <w:spacing w:line="560" w:lineRule="exact"/>
        <w:jc w:val="center"/>
        <w:rPr>
          <w:rFonts w:eastAsia="方正小标宋简体"/>
          <w:sz w:val="32"/>
          <w:szCs w:val="32"/>
        </w:rPr>
      </w:pPr>
      <w:r w:rsidRPr="00EC4297">
        <w:rPr>
          <w:rFonts w:eastAsia="方正小标宋简体" w:hint="eastAsia"/>
          <w:sz w:val="32"/>
          <w:szCs w:val="32"/>
        </w:rPr>
        <w:t>第一章</w:t>
      </w:r>
      <w:r w:rsidRPr="00EC4297">
        <w:rPr>
          <w:rFonts w:eastAsia="方正小标宋简体"/>
          <w:sz w:val="32"/>
          <w:szCs w:val="32"/>
        </w:rPr>
        <w:t xml:space="preserve">   </w:t>
      </w:r>
      <w:r w:rsidRPr="00EC4297">
        <w:rPr>
          <w:rFonts w:eastAsia="方正小标宋简体" w:hint="eastAsia"/>
          <w:sz w:val="32"/>
          <w:szCs w:val="32"/>
        </w:rPr>
        <w:t>总</w:t>
      </w:r>
      <w:r w:rsidRPr="00EC4297">
        <w:rPr>
          <w:rFonts w:eastAsia="方正小标宋简体"/>
          <w:sz w:val="32"/>
          <w:szCs w:val="32"/>
        </w:rPr>
        <w:t xml:space="preserve">   </w:t>
      </w:r>
      <w:r w:rsidRPr="00EC4297">
        <w:rPr>
          <w:rFonts w:eastAsia="方正小标宋简体" w:hint="eastAsia"/>
          <w:sz w:val="32"/>
          <w:szCs w:val="32"/>
        </w:rPr>
        <w:t>则</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第一条</w:t>
      </w:r>
      <w:r w:rsidRPr="00EC4297">
        <w:rPr>
          <w:rFonts w:eastAsia="仿宋_GB2312" w:hint="eastAsia"/>
          <w:sz w:val="32"/>
          <w:szCs w:val="32"/>
        </w:rPr>
        <w:t xml:space="preserve">　为贯彻落实《中共中央</w:t>
      </w:r>
      <w:r w:rsidRPr="00EC4297">
        <w:rPr>
          <w:rFonts w:eastAsia="仿宋_GB2312" w:hint="eastAsia"/>
          <w:sz w:val="32"/>
          <w:szCs w:val="32"/>
        </w:rPr>
        <w:t xml:space="preserve"> </w:t>
      </w:r>
      <w:r w:rsidRPr="00EC4297">
        <w:rPr>
          <w:rFonts w:eastAsia="仿宋_GB2312" w:hint="eastAsia"/>
          <w:sz w:val="32"/>
          <w:szCs w:val="32"/>
        </w:rPr>
        <w:t>国务院关于推进安全生产领域改革发展的意见》，加快推进办事“最多跑一次”改革，进一步提高行政审批办事效率和服务水平，规范行政许可委托实施工作，加强委托</w:t>
      </w:r>
      <w:r>
        <w:rPr>
          <w:rFonts w:eastAsia="仿宋_GB2312" w:hint="eastAsia"/>
          <w:sz w:val="32"/>
          <w:szCs w:val="32"/>
        </w:rPr>
        <w:t>行政</w:t>
      </w:r>
      <w:r w:rsidRPr="00EC4297">
        <w:rPr>
          <w:rFonts w:eastAsia="仿宋_GB2312" w:hint="eastAsia"/>
          <w:sz w:val="32"/>
          <w:szCs w:val="32"/>
        </w:rPr>
        <w:t>许可事项事中事后监管，明确委托</w:t>
      </w:r>
      <w:r>
        <w:rPr>
          <w:rFonts w:eastAsia="仿宋_GB2312" w:hint="eastAsia"/>
          <w:sz w:val="32"/>
          <w:szCs w:val="32"/>
        </w:rPr>
        <w:t>行政</w:t>
      </w:r>
      <w:r w:rsidRPr="00EC4297">
        <w:rPr>
          <w:rFonts w:eastAsia="仿宋_GB2312" w:hint="eastAsia"/>
          <w:sz w:val="32"/>
          <w:szCs w:val="32"/>
        </w:rPr>
        <w:t>许可责任，根据《行政许可法》等法律法规标准和有关文件的规定，结合我省工作实际，制定本办法。</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第二条</w:t>
      </w:r>
      <w:r w:rsidRPr="00EC4297">
        <w:rPr>
          <w:rFonts w:eastAsia="仿宋_GB2312" w:hint="eastAsia"/>
          <w:sz w:val="32"/>
          <w:szCs w:val="32"/>
        </w:rPr>
        <w:t xml:space="preserve">　本办法所称委托方为浙江省安全生产监督管理局（以下简称省局），受委托方为接受</w:t>
      </w:r>
      <w:r>
        <w:rPr>
          <w:rFonts w:eastAsia="仿宋_GB2312" w:hint="eastAsia"/>
          <w:sz w:val="32"/>
          <w:szCs w:val="32"/>
        </w:rPr>
        <w:t>省局</w:t>
      </w:r>
      <w:r w:rsidRPr="00EC4297">
        <w:rPr>
          <w:rFonts w:eastAsia="仿宋_GB2312" w:hint="eastAsia"/>
          <w:sz w:val="32"/>
          <w:szCs w:val="32"/>
        </w:rPr>
        <w:t>委托、实施行政许可事项的设区市或县级安全生产监督管理部门（或综合行政审批部门等）。</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第三条</w:t>
      </w:r>
      <w:r w:rsidRPr="00EC4297">
        <w:rPr>
          <w:rFonts w:eastAsia="仿宋_GB2312" w:hint="eastAsia"/>
          <w:sz w:val="32"/>
          <w:szCs w:val="32"/>
        </w:rPr>
        <w:t xml:space="preserve">　</w:t>
      </w:r>
      <w:r w:rsidRPr="00EC4297">
        <w:rPr>
          <w:rFonts w:eastAsia="仿宋_GB2312" w:hint="eastAsia"/>
          <w:kern w:val="0"/>
          <w:sz w:val="32"/>
          <w:szCs w:val="32"/>
        </w:rPr>
        <w:t>委托方应当加强指导、监督</w:t>
      </w:r>
      <w:r w:rsidRPr="00EC4297">
        <w:rPr>
          <w:rFonts w:eastAsia="仿宋_GB2312" w:hint="eastAsia"/>
          <w:sz w:val="32"/>
          <w:szCs w:val="32"/>
        </w:rPr>
        <w:t>受委托方开展行政许可和监督管理工作，强化业务培训，及时评估委托实施的效果、协调解决</w:t>
      </w:r>
      <w:r>
        <w:rPr>
          <w:rFonts w:eastAsia="仿宋_GB2312" w:hint="eastAsia"/>
          <w:sz w:val="32"/>
          <w:szCs w:val="32"/>
        </w:rPr>
        <w:t>行政</w:t>
      </w:r>
      <w:r w:rsidRPr="00EC4297">
        <w:rPr>
          <w:rFonts w:eastAsia="仿宋_GB2312" w:hint="eastAsia"/>
          <w:sz w:val="32"/>
          <w:szCs w:val="32"/>
        </w:rPr>
        <w:t>许可委托实施中存在的问题，纠正违法违规行为。</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sz w:val="32"/>
          <w:szCs w:val="32"/>
        </w:rPr>
        <w:t>受委托方应当</w:t>
      </w:r>
      <w:r w:rsidRPr="00EC4297">
        <w:rPr>
          <w:rFonts w:eastAsia="仿宋_GB2312" w:hint="eastAsia"/>
          <w:kern w:val="0"/>
          <w:sz w:val="32"/>
          <w:szCs w:val="32"/>
        </w:rPr>
        <w:t>在委托权限内依照有关法律、法规、规章、标准、规范和本办法规定，依法行使行政许可权力，履行行政许可职责，承担行政许可责任。</w:t>
      </w:r>
      <w:r w:rsidRPr="00EC4297">
        <w:rPr>
          <w:rFonts w:eastAsia="仿宋_GB2312"/>
          <w:kern w:val="0"/>
          <w:sz w:val="32"/>
          <w:szCs w:val="32"/>
        </w:rPr>
        <w:t xml:space="preserve"> </w:t>
      </w:r>
    </w:p>
    <w:p w:rsidR="00A22830" w:rsidRPr="00EC4297" w:rsidRDefault="00A22830" w:rsidP="00A22830">
      <w:pPr>
        <w:spacing w:line="560" w:lineRule="exact"/>
        <w:ind w:firstLineChars="200" w:firstLine="640"/>
        <w:rPr>
          <w:rFonts w:eastAsia="仿宋_GB2312"/>
          <w:bCs/>
          <w:sz w:val="32"/>
          <w:szCs w:val="32"/>
        </w:rPr>
      </w:pPr>
      <w:r w:rsidRPr="00EC4297">
        <w:rPr>
          <w:rFonts w:eastAsia="黑体" w:hint="eastAsia"/>
          <w:sz w:val="32"/>
          <w:szCs w:val="32"/>
        </w:rPr>
        <w:t>第四条</w:t>
      </w:r>
      <w:r w:rsidRPr="00EC4297">
        <w:rPr>
          <w:rFonts w:eastAsia="仿宋_GB2312" w:hint="eastAsia"/>
          <w:sz w:val="32"/>
          <w:szCs w:val="32"/>
        </w:rPr>
        <w:t xml:space="preserve">　委托实施的行政许可权限、范围</w:t>
      </w:r>
      <w:r w:rsidRPr="00EC4297">
        <w:rPr>
          <w:rFonts w:eastAsia="仿宋_GB2312" w:hint="eastAsia"/>
          <w:bCs/>
          <w:sz w:val="32"/>
          <w:szCs w:val="32"/>
        </w:rPr>
        <w:t>，依照</w:t>
      </w:r>
      <w:r w:rsidRPr="00426161">
        <w:rPr>
          <w:rFonts w:eastAsia="仿宋_GB2312" w:hint="eastAsia"/>
          <w:kern w:val="0"/>
          <w:sz w:val="32"/>
          <w:szCs w:val="32"/>
        </w:rPr>
        <w:t>法律、</w:t>
      </w:r>
      <w:r w:rsidRPr="00426161">
        <w:rPr>
          <w:rFonts w:eastAsia="仿宋_GB2312" w:hint="eastAsia"/>
          <w:kern w:val="0"/>
          <w:sz w:val="32"/>
          <w:szCs w:val="32"/>
        </w:rPr>
        <w:lastRenderedPageBreak/>
        <w:t>法规、规章和政策规定</w:t>
      </w:r>
      <w:r>
        <w:rPr>
          <w:rFonts w:eastAsia="仿宋_GB2312" w:hint="eastAsia"/>
          <w:kern w:val="0"/>
          <w:sz w:val="32"/>
          <w:szCs w:val="32"/>
        </w:rPr>
        <w:t>及</w:t>
      </w:r>
      <w:r w:rsidRPr="00EC4297">
        <w:rPr>
          <w:rFonts w:eastAsia="仿宋_GB2312" w:hint="eastAsia"/>
          <w:bCs/>
          <w:sz w:val="32"/>
          <w:szCs w:val="32"/>
        </w:rPr>
        <w:t>委托方颁布的相关文件规定执行。</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第五条</w:t>
      </w:r>
      <w:r w:rsidRPr="00EC4297">
        <w:rPr>
          <w:rFonts w:eastAsia="仿宋_GB2312" w:hint="eastAsia"/>
          <w:sz w:val="32"/>
          <w:szCs w:val="32"/>
        </w:rPr>
        <w:t xml:space="preserve">　受委托方应当自行完成受委托的行政许可事项，不得将受委托的行政许可事项再委托其他机关或组织实施。</w:t>
      </w:r>
    </w:p>
    <w:p w:rsidR="00A22830" w:rsidRPr="00EC4297" w:rsidRDefault="00A22830" w:rsidP="00A22830">
      <w:pPr>
        <w:spacing w:line="560" w:lineRule="exact"/>
        <w:ind w:firstLineChars="200" w:firstLine="640"/>
        <w:jc w:val="center"/>
        <w:rPr>
          <w:rFonts w:eastAsia="黑体"/>
          <w:sz w:val="32"/>
          <w:szCs w:val="32"/>
        </w:rPr>
      </w:pPr>
    </w:p>
    <w:p w:rsidR="00A22830" w:rsidRPr="00EC4297" w:rsidRDefault="00A22830" w:rsidP="00A22830">
      <w:pPr>
        <w:spacing w:line="560" w:lineRule="exact"/>
        <w:jc w:val="center"/>
        <w:rPr>
          <w:rFonts w:eastAsia="方正小标宋简体"/>
          <w:sz w:val="32"/>
          <w:szCs w:val="32"/>
        </w:rPr>
      </w:pPr>
      <w:r w:rsidRPr="00EC4297">
        <w:rPr>
          <w:rFonts w:eastAsia="方正小标宋简体" w:hint="eastAsia"/>
          <w:sz w:val="32"/>
          <w:szCs w:val="32"/>
        </w:rPr>
        <w:t>第二章</w:t>
      </w:r>
      <w:r w:rsidRPr="00EC4297">
        <w:rPr>
          <w:rFonts w:eastAsia="方正小标宋简体"/>
          <w:sz w:val="32"/>
          <w:szCs w:val="32"/>
        </w:rPr>
        <w:t xml:space="preserve">   </w:t>
      </w:r>
      <w:r w:rsidRPr="00EC4297">
        <w:rPr>
          <w:rFonts w:eastAsia="方正小标宋简体" w:hint="eastAsia"/>
          <w:sz w:val="32"/>
          <w:szCs w:val="32"/>
        </w:rPr>
        <w:t>行政许可办理</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第六条　</w:t>
      </w:r>
      <w:r w:rsidRPr="00EC4297">
        <w:rPr>
          <w:rFonts w:eastAsia="仿宋_GB2312" w:hint="eastAsia"/>
          <w:sz w:val="32"/>
          <w:szCs w:val="32"/>
        </w:rPr>
        <w:t>委托实施的行政许可项目包括：</w:t>
      </w:r>
    </w:p>
    <w:p w:rsidR="00A22830" w:rsidRPr="007D7B67" w:rsidRDefault="00A22830" w:rsidP="00A22830">
      <w:pPr>
        <w:spacing w:line="560" w:lineRule="exact"/>
        <w:ind w:firstLineChars="200" w:firstLine="640"/>
        <w:rPr>
          <w:rFonts w:eastAsia="仿宋_GB2312"/>
          <w:kern w:val="0"/>
          <w:sz w:val="32"/>
          <w:szCs w:val="32"/>
        </w:rPr>
      </w:pPr>
      <w:r w:rsidRPr="007D7B67">
        <w:rPr>
          <w:rFonts w:eastAsia="仿宋_GB2312" w:hint="eastAsia"/>
          <w:kern w:val="0"/>
          <w:sz w:val="32"/>
          <w:szCs w:val="32"/>
        </w:rPr>
        <w:t>（一）非煤矿山和危险化学品生产企业安全生产许可证核发；</w:t>
      </w:r>
    </w:p>
    <w:p w:rsidR="00A22830" w:rsidRPr="007D7B67" w:rsidRDefault="00A22830" w:rsidP="00A22830">
      <w:pPr>
        <w:spacing w:line="560" w:lineRule="exact"/>
        <w:ind w:firstLineChars="200" w:firstLine="640"/>
        <w:rPr>
          <w:rFonts w:eastAsia="仿宋_GB2312"/>
          <w:kern w:val="0"/>
          <w:sz w:val="32"/>
          <w:szCs w:val="32"/>
        </w:rPr>
      </w:pPr>
      <w:r w:rsidRPr="007D7B67">
        <w:rPr>
          <w:rFonts w:eastAsia="仿宋_GB2312" w:hint="eastAsia"/>
          <w:kern w:val="0"/>
          <w:sz w:val="32"/>
          <w:szCs w:val="32"/>
        </w:rPr>
        <w:t>（二）第一类非药品类易制毒化学品生产和经营审批；</w:t>
      </w:r>
    </w:p>
    <w:p w:rsidR="00A22830" w:rsidRPr="007D7B67" w:rsidRDefault="00A22830" w:rsidP="00A22830">
      <w:pPr>
        <w:spacing w:line="560" w:lineRule="exact"/>
        <w:ind w:firstLineChars="200" w:firstLine="640"/>
        <w:rPr>
          <w:rFonts w:eastAsia="仿宋_GB2312"/>
          <w:kern w:val="0"/>
          <w:sz w:val="32"/>
          <w:szCs w:val="32"/>
        </w:rPr>
      </w:pPr>
      <w:r w:rsidRPr="007D7B67">
        <w:rPr>
          <w:rFonts w:eastAsia="仿宋_GB2312" w:hint="eastAsia"/>
          <w:kern w:val="0"/>
          <w:sz w:val="32"/>
          <w:szCs w:val="32"/>
        </w:rPr>
        <w:t>（三）危险化学品建设项目安全条件审查（除港口外）；</w:t>
      </w:r>
    </w:p>
    <w:p w:rsidR="00A22830" w:rsidRPr="007D7B67" w:rsidRDefault="00A22830" w:rsidP="00A22830">
      <w:pPr>
        <w:spacing w:line="560" w:lineRule="exact"/>
        <w:ind w:firstLineChars="200" w:firstLine="640"/>
        <w:rPr>
          <w:rFonts w:eastAsia="仿宋_GB2312"/>
          <w:kern w:val="0"/>
          <w:sz w:val="32"/>
          <w:szCs w:val="32"/>
        </w:rPr>
      </w:pPr>
      <w:r w:rsidRPr="007D7B67">
        <w:rPr>
          <w:rFonts w:eastAsia="仿宋_GB2312" w:hint="eastAsia"/>
          <w:kern w:val="0"/>
          <w:sz w:val="32"/>
          <w:szCs w:val="32"/>
        </w:rPr>
        <w:t>（四）非煤矿山、金属冶炼建设项目和生产、储存危险化学品建设项目安全设施设计审查；</w:t>
      </w:r>
    </w:p>
    <w:p w:rsidR="00A22830" w:rsidRPr="007D7B67" w:rsidRDefault="00A22830" w:rsidP="00A22830">
      <w:pPr>
        <w:spacing w:line="560" w:lineRule="exact"/>
        <w:ind w:firstLineChars="200" w:firstLine="640"/>
        <w:rPr>
          <w:rFonts w:eastAsia="仿宋_GB2312"/>
          <w:kern w:val="0"/>
          <w:sz w:val="32"/>
          <w:szCs w:val="32"/>
        </w:rPr>
      </w:pPr>
      <w:r w:rsidRPr="007D7B67">
        <w:rPr>
          <w:rFonts w:eastAsia="仿宋_GB2312" w:hint="eastAsia"/>
          <w:kern w:val="0"/>
          <w:sz w:val="32"/>
          <w:szCs w:val="32"/>
        </w:rPr>
        <w:t>（五）乙级职业卫生技术服务机构资质认可。</w:t>
      </w:r>
    </w:p>
    <w:p w:rsidR="00A22830" w:rsidRPr="00EC4297" w:rsidRDefault="00A22830" w:rsidP="00A22830">
      <w:pPr>
        <w:spacing w:line="560" w:lineRule="exact"/>
        <w:ind w:firstLineChars="200" w:firstLine="640"/>
        <w:rPr>
          <w:rFonts w:eastAsia="仿宋_GB2312"/>
          <w:sz w:val="32"/>
          <w:szCs w:val="32"/>
        </w:rPr>
      </w:pPr>
      <w:r w:rsidRPr="007D7B67">
        <w:rPr>
          <w:rFonts w:eastAsia="仿宋_GB2312" w:hint="eastAsia"/>
          <w:kern w:val="0"/>
          <w:sz w:val="32"/>
          <w:szCs w:val="32"/>
        </w:rPr>
        <w:t>委托方可</w:t>
      </w:r>
      <w:r>
        <w:rPr>
          <w:rFonts w:eastAsia="仿宋_GB2312" w:hint="eastAsia"/>
          <w:kern w:val="0"/>
          <w:sz w:val="32"/>
          <w:szCs w:val="32"/>
        </w:rPr>
        <w:t>依法</w:t>
      </w:r>
      <w:r w:rsidRPr="007D7B67">
        <w:rPr>
          <w:rFonts w:eastAsia="仿宋_GB2312" w:hint="eastAsia"/>
          <w:kern w:val="0"/>
          <w:sz w:val="32"/>
          <w:szCs w:val="32"/>
        </w:rPr>
        <w:t>适时调整委托行政许可项目的种类、权限及实施范围，通过正式文件确定</w:t>
      </w:r>
      <w:r w:rsidRPr="00EC4297">
        <w:rPr>
          <w:rFonts w:eastAsia="仿宋_GB2312" w:hint="eastAsia"/>
          <w:sz w:val="32"/>
          <w:szCs w:val="32"/>
        </w:rPr>
        <w:t>并及时向社会公告。</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第七条</w:t>
      </w:r>
      <w:r w:rsidRPr="00EC4297">
        <w:rPr>
          <w:rFonts w:eastAsia="黑体"/>
          <w:sz w:val="32"/>
          <w:szCs w:val="32"/>
        </w:rPr>
        <w:t xml:space="preserve">  </w:t>
      </w:r>
      <w:r w:rsidRPr="00EC4297">
        <w:rPr>
          <w:rFonts w:eastAsia="仿宋_GB2312" w:hint="eastAsia"/>
          <w:sz w:val="32"/>
          <w:szCs w:val="32"/>
        </w:rPr>
        <w:t>受委托方应当建立和完善有关制度</w:t>
      </w:r>
      <w:r>
        <w:rPr>
          <w:rFonts w:eastAsia="仿宋_GB2312" w:hint="eastAsia"/>
          <w:sz w:val="32"/>
          <w:szCs w:val="32"/>
        </w:rPr>
        <w:t>，将委托方的行政许可项目操作规范、办事流程</w:t>
      </w:r>
      <w:r w:rsidRPr="00EC4297">
        <w:rPr>
          <w:rFonts w:eastAsia="仿宋_GB2312" w:hint="eastAsia"/>
          <w:sz w:val="32"/>
          <w:szCs w:val="32"/>
        </w:rPr>
        <w:t>细化到具体办理事项中，将委托实施行政许可的事项、依据、条件、程序、期限以及需要提交的全部材料目录和申请书示范文本等在政务服务网站、行政办事窗口公布，方便申请人查询和提出行政许可申请。积极落实办事“最多跑一次”改革，方便服务申请人。受委托方应加强对工作人员业务培训，配备有关设施、设备，保障必要的工作条件。</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lastRenderedPageBreak/>
        <w:t xml:space="preserve">第八条　</w:t>
      </w:r>
      <w:r w:rsidRPr="00EC4297">
        <w:rPr>
          <w:rFonts w:eastAsia="仿宋_GB2312" w:hint="eastAsia"/>
          <w:sz w:val="32"/>
          <w:szCs w:val="32"/>
        </w:rPr>
        <w:t>行政许可委托项目办理程序：</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bCs/>
          <w:sz w:val="32"/>
          <w:szCs w:val="32"/>
        </w:rPr>
        <w:t>（一）受理。委托实施的行政许可项目申请材料必须</w:t>
      </w:r>
      <w:r w:rsidRPr="00EC4297">
        <w:rPr>
          <w:rFonts w:eastAsia="仿宋_GB2312" w:hint="eastAsia"/>
          <w:sz w:val="32"/>
          <w:szCs w:val="32"/>
        </w:rPr>
        <w:t>由受委托方的</w:t>
      </w:r>
      <w:r w:rsidRPr="00EC4297">
        <w:rPr>
          <w:rFonts w:eastAsia="仿宋_GB2312" w:hint="eastAsia"/>
          <w:spacing w:val="8"/>
          <w:sz w:val="32"/>
          <w:szCs w:val="32"/>
        </w:rPr>
        <w:t>政务窗口</w:t>
      </w:r>
      <w:r w:rsidRPr="00EC4297">
        <w:rPr>
          <w:rFonts w:eastAsia="仿宋_GB2312" w:hint="eastAsia"/>
          <w:sz w:val="32"/>
          <w:szCs w:val="32"/>
        </w:rPr>
        <w:t>统一接收和办理。任何内设处（科）室和个人不得自行接收申请和办理行政许可事项。</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sz w:val="32"/>
          <w:szCs w:val="32"/>
        </w:rPr>
        <w:t>1.</w:t>
      </w:r>
      <w:r w:rsidRPr="00EC4297">
        <w:rPr>
          <w:rFonts w:eastAsia="仿宋_GB2312" w:hint="eastAsia"/>
          <w:sz w:val="32"/>
          <w:szCs w:val="32"/>
        </w:rPr>
        <w:t>材料审核。政务窗口首问责任人负责对申请人提交的申请材料进行形式审核。</w:t>
      </w:r>
      <w:r w:rsidRPr="00EC4297">
        <w:rPr>
          <w:rFonts w:eastAsia="仿宋_GB2312"/>
          <w:sz w:val="32"/>
          <w:szCs w:val="32"/>
        </w:rPr>
        <w:t xml:space="preserve"> </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sz w:val="32"/>
          <w:szCs w:val="32"/>
        </w:rPr>
        <w:t>2.</w:t>
      </w:r>
      <w:r w:rsidRPr="00EC4297">
        <w:rPr>
          <w:rFonts w:eastAsia="仿宋_GB2312" w:hint="eastAsia"/>
          <w:sz w:val="32"/>
          <w:szCs w:val="32"/>
        </w:rPr>
        <w:t>一次性告知。</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w:t>
      </w:r>
      <w:r w:rsidRPr="00EC4297">
        <w:rPr>
          <w:rFonts w:eastAsia="仿宋_GB2312"/>
          <w:kern w:val="0"/>
          <w:sz w:val="32"/>
          <w:szCs w:val="32"/>
        </w:rPr>
        <w:t>1</w:t>
      </w:r>
      <w:r w:rsidRPr="00EC4297">
        <w:rPr>
          <w:rFonts w:eastAsia="仿宋_GB2312" w:hint="eastAsia"/>
          <w:kern w:val="0"/>
          <w:sz w:val="32"/>
          <w:szCs w:val="32"/>
        </w:rPr>
        <w:t>）申请事项依法不需要取得</w:t>
      </w:r>
      <w:r>
        <w:rPr>
          <w:rFonts w:eastAsia="仿宋_GB2312" w:hint="eastAsia"/>
          <w:kern w:val="0"/>
          <w:sz w:val="32"/>
          <w:szCs w:val="32"/>
        </w:rPr>
        <w:t>行政</w:t>
      </w:r>
      <w:r w:rsidRPr="00EC4297">
        <w:rPr>
          <w:rFonts w:eastAsia="仿宋_GB2312" w:hint="eastAsia"/>
          <w:kern w:val="0"/>
          <w:sz w:val="32"/>
          <w:szCs w:val="32"/>
        </w:rPr>
        <w:t>许可的，即时告知申请人不予受理。</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w:t>
      </w:r>
      <w:r w:rsidRPr="00EC4297">
        <w:rPr>
          <w:rFonts w:eastAsia="仿宋_GB2312"/>
          <w:kern w:val="0"/>
          <w:sz w:val="32"/>
          <w:szCs w:val="32"/>
        </w:rPr>
        <w:t>2</w:t>
      </w:r>
      <w:r w:rsidRPr="00EC4297">
        <w:rPr>
          <w:rFonts w:eastAsia="仿宋_GB2312" w:hint="eastAsia"/>
          <w:kern w:val="0"/>
          <w:sz w:val="32"/>
          <w:szCs w:val="32"/>
        </w:rPr>
        <w:t>）申请事项依法不属于本机关职权范围的，即时告知申请人向有关机关申请。</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w:t>
      </w:r>
      <w:r w:rsidRPr="00EC4297">
        <w:rPr>
          <w:rFonts w:eastAsia="仿宋_GB2312" w:hint="eastAsia"/>
          <w:kern w:val="0"/>
          <w:sz w:val="32"/>
          <w:szCs w:val="32"/>
        </w:rPr>
        <w:t>3</w:t>
      </w:r>
      <w:r w:rsidRPr="00EC4297">
        <w:rPr>
          <w:rFonts w:eastAsia="仿宋_GB2312" w:hint="eastAsia"/>
          <w:kern w:val="0"/>
          <w:sz w:val="32"/>
          <w:szCs w:val="32"/>
        </w:rPr>
        <w:t>）审核中发现申请材料不齐全、不完整或不符合要求的，应当一次性告知申请人需要补正、补齐的内容。可以当场更正或补正的，应当允许当场更正。</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kern w:val="0"/>
          <w:sz w:val="32"/>
          <w:szCs w:val="32"/>
        </w:rPr>
        <w:t>3.</w:t>
      </w:r>
      <w:r w:rsidRPr="00EC4297">
        <w:rPr>
          <w:rFonts w:eastAsia="仿宋_GB2312" w:hint="eastAsia"/>
          <w:kern w:val="0"/>
          <w:sz w:val="32"/>
          <w:szCs w:val="32"/>
        </w:rPr>
        <w:t>受理通知。申请材料齐全、符合要求或者按照要求已经补正完整的，出具受理通知书。</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（二）审查。主审处（科）室接到</w:t>
      </w:r>
      <w:r w:rsidRPr="00EC4297">
        <w:rPr>
          <w:rFonts w:eastAsia="仿宋_GB2312" w:hint="eastAsia"/>
          <w:spacing w:val="8"/>
          <w:sz w:val="32"/>
          <w:szCs w:val="32"/>
        </w:rPr>
        <w:t>政务窗口转交的</w:t>
      </w:r>
      <w:r w:rsidRPr="00EC4297">
        <w:rPr>
          <w:rFonts w:eastAsia="仿宋_GB2312" w:hint="eastAsia"/>
          <w:sz w:val="32"/>
          <w:szCs w:val="32"/>
        </w:rPr>
        <w:t>申请材料后，应当对申请材料进行审查。</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sz w:val="32"/>
          <w:szCs w:val="32"/>
        </w:rPr>
        <w:t>1.</w:t>
      </w:r>
      <w:r w:rsidRPr="00EC4297">
        <w:rPr>
          <w:rFonts w:eastAsia="仿宋_GB2312" w:hint="eastAsia"/>
          <w:sz w:val="32"/>
          <w:szCs w:val="32"/>
        </w:rPr>
        <w:t>材料审查：依法对申请人提交的申请材料进行书面审查。</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sz w:val="32"/>
          <w:szCs w:val="32"/>
        </w:rPr>
        <w:t>2.</w:t>
      </w:r>
      <w:r w:rsidRPr="00EC4297">
        <w:rPr>
          <w:rFonts w:eastAsia="仿宋_GB2312" w:hint="eastAsia"/>
          <w:sz w:val="32"/>
          <w:szCs w:val="32"/>
        </w:rPr>
        <w:t>现场审查：依照相关法律法规规章规定进行现场审查。设区市安全生产监督管理部门组织现场审查时，申请人所在的县级安全生产监督管理部门有关监管人员应一并参加。</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sz w:val="32"/>
          <w:szCs w:val="32"/>
        </w:rPr>
        <w:t>3.</w:t>
      </w:r>
      <w:r w:rsidRPr="00EC4297">
        <w:rPr>
          <w:rFonts w:eastAsia="仿宋_GB2312" w:hint="eastAsia"/>
          <w:sz w:val="32"/>
          <w:szCs w:val="32"/>
        </w:rPr>
        <w:t>审查意见。主审处（科）室审查完毕后，应当出具《审</w:t>
      </w:r>
      <w:r w:rsidRPr="00EC4297">
        <w:rPr>
          <w:rFonts w:eastAsia="仿宋_GB2312" w:hint="eastAsia"/>
          <w:sz w:val="32"/>
          <w:szCs w:val="32"/>
        </w:rPr>
        <w:lastRenderedPageBreak/>
        <w:t>查意见书》。审查认定不具备许可条件的，应在《审查意见书》中载明不符合条件的具体内容，作为不予许可的依据。</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（三）决定。依照行政许可权限，行政审批处（科）室或政务窗口认为材料齐全和条件符合要求后，</w:t>
      </w:r>
      <w:proofErr w:type="gramStart"/>
      <w:r w:rsidRPr="00EC4297">
        <w:rPr>
          <w:rFonts w:eastAsia="仿宋_GB2312" w:hint="eastAsia"/>
          <w:sz w:val="32"/>
          <w:szCs w:val="32"/>
        </w:rPr>
        <w:t>报请局</w:t>
      </w:r>
      <w:proofErr w:type="gramEnd"/>
      <w:r w:rsidRPr="00EC4297">
        <w:rPr>
          <w:rFonts w:eastAsia="仿宋_GB2312" w:hint="eastAsia"/>
          <w:sz w:val="32"/>
          <w:szCs w:val="32"/>
        </w:rPr>
        <w:t>领导审批，</w:t>
      </w:r>
      <w:proofErr w:type="gramStart"/>
      <w:r w:rsidRPr="00EC4297">
        <w:rPr>
          <w:rFonts w:eastAsia="仿宋_GB2312" w:hint="eastAsia"/>
          <w:sz w:val="32"/>
          <w:szCs w:val="32"/>
        </w:rPr>
        <w:t>作出</w:t>
      </w:r>
      <w:proofErr w:type="gramEnd"/>
      <w:r w:rsidRPr="00EC4297">
        <w:rPr>
          <w:rFonts w:eastAsia="仿宋_GB2312" w:hint="eastAsia"/>
          <w:sz w:val="32"/>
          <w:szCs w:val="32"/>
        </w:rPr>
        <w:t>准予</w:t>
      </w:r>
      <w:r>
        <w:rPr>
          <w:rFonts w:eastAsia="仿宋_GB2312" w:hint="eastAsia"/>
          <w:sz w:val="32"/>
          <w:szCs w:val="32"/>
        </w:rPr>
        <w:t>行政</w:t>
      </w:r>
      <w:r w:rsidRPr="00EC4297">
        <w:rPr>
          <w:rFonts w:eastAsia="仿宋_GB2312" w:hint="eastAsia"/>
          <w:sz w:val="32"/>
          <w:szCs w:val="32"/>
        </w:rPr>
        <w:t>许可或不予</w:t>
      </w:r>
      <w:r>
        <w:rPr>
          <w:rFonts w:eastAsia="仿宋_GB2312" w:hint="eastAsia"/>
          <w:sz w:val="32"/>
          <w:szCs w:val="32"/>
        </w:rPr>
        <w:t>行政</w:t>
      </w:r>
      <w:r w:rsidRPr="00EC4297">
        <w:rPr>
          <w:rFonts w:eastAsia="仿宋_GB2312" w:hint="eastAsia"/>
          <w:sz w:val="32"/>
          <w:szCs w:val="32"/>
        </w:rPr>
        <w:t>许可的决定。</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局领导签批之日即为行政许可事项办结日。</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受委托方</w:t>
      </w:r>
      <w:r w:rsidRPr="00EC4297">
        <w:rPr>
          <w:rFonts w:eastAsia="仿宋_GB2312" w:hint="eastAsia"/>
          <w:spacing w:val="8"/>
          <w:sz w:val="32"/>
          <w:szCs w:val="32"/>
        </w:rPr>
        <w:t>应明确专人负责政务服务网</w:t>
      </w:r>
      <w:proofErr w:type="gramStart"/>
      <w:r w:rsidRPr="00EC4297">
        <w:rPr>
          <w:rFonts w:eastAsia="仿宋_GB2312" w:hint="eastAsia"/>
          <w:spacing w:val="8"/>
          <w:sz w:val="32"/>
          <w:szCs w:val="32"/>
        </w:rPr>
        <w:t>网上审批</w:t>
      </w:r>
      <w:proofErr w:type="gramEnd"/>
      <w:r w:rsidRPr="00EC4297">
        <w:rPr>
          <w:rFonts w:eastAsia="仿宋_GB2312" w:hint="eastAsia"/>
          <w:spacing w:val="8"/>
          <w:sz w:val="32"/>
          <w:szCs w:val="32"/>
        </w:rPr>
        <w:t>工作，及时办结</w:t>
      </w:r>
      <w:r>
        <w:rPr>
          <w:rFonts w:eastAsia="仿宋_GB2312" w:hint="eastAsia"/>
          <w:spacing w:val="8"/>
          <w:sz w:val="32"/>
          <w:szCs w:val="32"/>
        </w:rPr>
        <w:t>行政</w:t>
      </w:r>
      <w:r w:rsidRPr="00EC4297">
        <w:rPr>
          <w:rFonts w:eastAsia="仿宋_GB2312" w:hint="eastAsia"/>
          <w:spacing w:val="8"/>
          <w:sz w:val="32"/>
          <w:szCs w:val="32"/>
        </w:rPr>
        <w:t>许可手续，做好与商事制度改革、联合审批等工作的衔接。</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（四）办理批件。行政许可事项需要以证件作为</w:t>
      </w:r>
      <w:r>
        <w:rPr>
          <w:rFonts w:eastAsia="仿宋_GB2312" w:hint="eastAsia"/>
          <w:sz w:val="32"/>
          <w:szCs w:val="32"/>
        </w:rPr>
        <w:t>行政</w:t>
      </w:r>
      <w:r w:rsidRPr="00EC4297">
        <w:rPr>
          <w:rFonts w:eastAsia="仿宋_GB2312" w:hint="eastAsia"/>
          <w:sz w:val="32"/>
          <w:szCs w:val="32"/>
        </w:rPr>
        <w:t>许可形式的，由受委托方政务窗口制作相关证件。</w:t>
      </w:r>
      <w:r w:rsidRPr="00EC4297">
        <w:rPr>
          <w:rFonts w:eastAsia="仿宋_GB2312" w:hint="eastAsia"/>
          <w:bCs/>
          <w:sz w:val="32"/>
          <w:szCs w:val="32"/>
        </w:rPr>
        <w:t>受委托方</w:t>
      </w:r>
      <w:r w:rsidRPr="00EC4297">
        <w:rPr>
          <w:rFonts w:eastAsia="仿宋_GB2312" w:hint="eastAsia"/>
          <w:sz w:val="32"/>
          <w:szCs w:val="32"/>
        </w:rPr>
        <w:t>不得擅自规定和改变</w:t>
      </w:r>
      <w:r>
        <w:rPr>
          <w:rFonts w:eastAsia="仿宋_GB2312" w:hint="eastAsia"/>
          <w:sz w:val="32"/>
          <w:szCs w:val="32"/>
        </w:rPr>
        <w:t>行政</w:t>
      </w:r>
      <w:r w:rsidRPr="00EC4297">
        <w:rPr>
          <w:rFonts w:eastAsia="仿宋_GB2312" w:hint="eastAsia"/>
          <w:sz w:val="32"/>
          <w:szCs w:val="32"/>
        </w:rPr>
        <w:t>许可证件的制证格式和制证内容。</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依法以</w:t>
      </w:r>
      <w:r>
        <w:rPr>
          <w:rFonts w:eastAsia="仿宋_GB2312" w:hint="eastAsia"/>
          <w:sz w:val="32"/>
          <w:szCs w:val="32"/>
        </w:rPr>
        <w:t>行政</w:t>
      </w:r>
      <w:r w:rsidRPr="00EC4297">
        <w:rPr>
          <w:rFonts w:eastAsia="仿宋_GB2312" w:hint="eastAsia"/>
          <w:sz w:val="32"/>
          <w:szCs w:val="32"/>
        </w:rPr>
        <w:t>许可文件作为许可形式的，由受委托方政务窗口办理</w:t>
      </w:r>
      <w:r>
        <w:rPr>
          <w:rFonts w:eastAsia="仿宋_GB2312" w:hint="eastAsia"/>
          <w:sz w:val="32"/>
          <w:szCs w:val="32"/>
        </w:rPr>
        <w:t>行政</w:t>
      </w:r>
      <w:r w:rsidRPr="00EC4297">
        <w:rPr>
          <w:rFonts w:eastAsia="仿宋_GB2312" w:hint="eastAsia"/>
          <w:sz w:val="32"/>
          <w:szCs w:val="32"/>
        </w:rPr>
        <w:t>许可文件。</w:t>
      </w:r>
    </w:p>
    <w:p w:rsidR="00A22830"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不予</w:t>
      </w:r>
      <w:r>
        <w:rPr>
          <w:rFonts w:eastAsia="仿宋_GB2312" w:hint="eastAsia"/>
          <w:sz w:val="32"/>
          <w:szCs w:val="32"/>
        </w:rPr>
        <w:t>行政</w:t>
      </w:r>
      <w:r w:rsidRPr="00EC4297">
        <w:rPr>
          <w:rFonts w:eastAsia="仿宋_GB2312" w:hint="eastAsia"/>
          <w:sz w:val="32"/>
          <w:szCs w:val="32"/>
        </w:rPr>
        <w:t>许可的，由</w:t>
      </w:r>
      <w:r w:rsidRPr="00EC4297">
        <w:rPr>
          <w:rFonts w:eastAsia="仿宋_GB2312" w:hint="eastAsia"/>
          <w:bCs/>
          <w:sz w:val="32"/>
          <w:szCs w:val="32"/>
        </w:rPr>
        <w:t>受委托方</w:t>
      </w:r>
      <w:r w:rsidRPr="00EC4297">
        <w:rPr>
          <w:rFonts w:eastAsia="仿宋_GB2312" w:hint="eastAsia"/>
          <w:sz w:val="32"/>
          <w:szCs w:val="32"/>
        </w:rPr>
        <w:t>出具不予</w:t>
      </w:r>
      <w:r>
        <w:rPr>
          <w:rFonts w:eastAsia="仿宋_GB2312" w:hint="eastAsia"/>
          <w:sz w:val="32"/>
          <w:szCs w:val="32"/>
        </w:rPr>
        <w:t>行政</w:t>
      </w:r>
      <w:r w:rsidRPr="00EC4297">
        <w:rPr>
          <w:rFonts w:eastAsia="仿宋_GB2312" w:hint="eastAsia"/>
          <w:sz w:val="32"/>
          <w:szCs w:val="32"/>
        </w:rPr>
        <w:t>许可的书面决定，说明理由并载明法律救济途径。同时，受委托方应在</w:t>
      </w:r>
      <w:r w:rsidRPr="00EC4297">
        <w:rPr>
          <w:rFonts w:eastAsia="仿宋_GB2312" w:hint="eastAsia"/>
          <w:sz w:val="32"/>
          <w:szCs w:val="32"/>
        </w:rPr>
        <w:t>10</w:t>
      </w:r>
      <w:r w:rsidRPr="00EC4297">
        <w:rPr>
          <w:rFonts w:eastAsia="仿宋_GB2312" w:hint="eastAsia"/>
          <w:sz w:val="32"/>
          <w:szCs w:val="32"/>
        </w:rPr>
        <w:t>日内将有关情况报委托方。</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委托</w:t>
      </w:r>
      <w:r>
        <w:rPr>
          <w:rFonts w:eastAsia="仿宋_GB2312" w:hint="eastAsia"/>
          <w:sz w:val="32"/>
          <w:szCs w:val="32"/>
        </w:rPr>
        <w:t>行政</w:t>
      </w:r>
      <w:r w:rsidRPr="00EC4297">
        <w:rPr>
          <w:rFonts w:eastAsia="仿宋_GB2312" w:hint="eastAsia"/>
          <w:sz w:val="32"/>
          <w:szCs w:val="32"/>
        </w:rPr>
        <w:t>许可项目盖章按照省局</w:t>
      </w:r>
      <w:r w:rsidRPr="007D7B67">
        <w:rPr>
          <w:rFonts w:eastAsia="仿宋_GB2312" w:hint="eastAsia"/>
          <w:sz w:val="32"/>
          <w:szCs w:val="32"/>
        </w:rPr>
        <w:t>《关于</w:t>
      </w:r>
      <w:r>
        <w:rPr>
          <w:rFonts w:eastAsia="仿宋_GB2312" w:hint="eastAsia"/>
          <w:sz w:val="32"/>
          <w:szCs w:val="32"/>
        </w:rPr>
        <w:t>印发</w:t>
      </w:r>
      <w:r>
        <w:rPr>
          <w:rFonts w:eastAsia="仿宋_GB2312" w:hint="eastAsia"/>
          <w:sz w:val="32"/>
          <w:szCs w:val="32"/>
        </w:rPr>
        <w:t>&lt;</w:t>
      </w:r>
      <w:r w:rsidRPr="007D7B67">
        <w:rPr>
          <w:rFonts w:eastAsia="仿宋_GB2312" w:hint="eastAsia"/>
          <w:sz w:val="32"/>
          <w:szCs w:val="32"/>
        </w:rPr>
        <w:t>电子印章使用管理办法（试行）</w:t>
      </w:r>
      <w:r>
        <w:rPr>
          <w:rFonts w:eastAsia="仿宋_GB2312" w:hint="eastAsia"/>
          <w:sz w:val="32"/>
          <w:szCs w:val="32"/>
        </w:rPr>
        <w:t>&gt;</w:t>
      </w:r>
      <w:r w:rsidRPr="007D7B67">
        <w:rPr>
          <w:rFonts w:eastAsia="仿宋_GB2312" w:hint="eastAsia"/>
          <w:sz w:val="32"/>
          <w:szCs w:val="32"/>
        </w:rPr>
        <w:t>的通知》</w:t>
      </w:r>
      <w:r w:rsidRPr="00EC4297">
        <w:rPr>
          <w:rFonts w:eastAsia="仿宋_GB2312" w:hint="eastAsia"/>
          <w:sz w:val="32"/>
          <w:szCs w:val="32"/>
        </w:rPr>
        <w:t>（</w:t>
      </w:r>
      <w:proofErr w:type="gramStart"/>
      <w:r w:rsidRPr="00EC4297">
        <w:rPr>
          <w:rFonts w:eastAsia="仿宋_GB2312" w:hint="eastAsia"/>
          <w:sz w:val="32"/>
          <w:szCs w:val="32"/>
        </w:rPr>
        <w:t>浙安监管</w:t>
      </w:r>
      <w:proofErr w:type="gramEnd"/>
      <w:r w:rsidRPr="00EC4297">
        <w:rPr>
          <w:rFonts w:eastAsia="仿宋_GB2312" w:hint="eastAsia"/>
          <w:sz w:val="32"/>
          <w:szCs w:val="32"/>
        </w:rPr>
        <w:t>办</w:t>
      </w:r>
      <w:r w:rsidRPr="007D7B67">
        <w:rPr>
          <w:rFonts w:eastAsia="仿宋_GB2312"/>
          <w:sz w:val="32"/>
          <w:szCs w:val="32"/>
        </w:rPr>
        <w:t>〔</w:t>
      </w:r>
      <w:r w:rsidRPr="007D7B67">
        <w:rPr>
          <w:rFonts w:eastAsia="仿宋_GB2312"/>
          <w:sz w:val="32"/>
          <w:szCs w:val="32"/>
        </w:rPr>
        <w:t>2014</w:t>
      </w:r>
      <w:r w:rsidRPr="007D7B67">
        <w:rPr>
          <w:rFonts w:eastAsia="仿宋_GB2312"/>
          <w:sz w:val="32"/>
          <w:szCs w:val="32"/>
        </w:rPr>
        <w:t>〕</w:t>
      </w:r>
      <w:r w:rsidRPr="007D7B67">
        <w:rPr>
          <w:rFonts w:eastAsia="仿宋_GB2312" w:hint="eastAsia"/>
          <w:sz w:val="32"/>
          <w:szCs w:val="32"/>
        </w:rPr>
        <w:t>140</w:t>
      </w:r>
      <w:r w:rsidRPr="007D7B67">
        <w:rPr>
          <w:rFonts w:eastAsia="仿宋_GB2312"/>
          <w:sz w:val="32"/>
          <w:szCs w:val="32"/>
        </w:rPr>
        <w:t>号</w:t>
      </w:r>
      <w:r w:rsidRPr="00EC4297">
        <w:rPr>
          <w:rFonts w:eastAsia="仿宋_GB2312" w:hint="eastAsia"/>
          <w:sz w:val="32"/>
          <w:szCs w:val="32"/>
        </w:rPr>
        <w:t>）规定，实行“见章盖章”。</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（五）送达。受委托方政务窗口负责按法定方式通知申请人领取或送达，按照办事“最多跑一次”改革要求，</w:t>
      </w:r>
      <w:r>
        <w:rPr>
          <w:rFonts w:eastAsia="仿宋_GB2312" w:hint="eastAsia"/>
          <w:sz w:val="32"/>
          <w:szCs w:val="32"/>
        </w:rPr>
        <w:t>可</w:t>
      </w:r>
      <w:r w:rsidRPr="00EC4297">
        <w:rPr>
          <w:rFonts w:eastAsia="仿宋_GB2312" w:hint="eastAsia"/>
          <w:sz w:val="32"/>
          <w:szCs w:val="32"/>
        </w:rPr>
        <w:t>采取快递送达等方式方便申请人。</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受理或不予受理、送达等环节的书面凭证</w:t>
      </w:r>
      <w:proofErr w:type="gramStart"/>
      <w:r w:rsidRPr="00EC4297">
        <w:rPr>
          <w:rFonts w:eastAsia="仿宋_GB2312" w:hint="eastAsia"/>
          <w:sz w:val="32"/>
          <w:szCs w:val="32"/>
        </w:rPr>
        <w:t>加盖受</w:t>
      </w:r>
      <w:proofErr w:type="gramEnd"/>
      <w:r w:rsidRPr="00EC4297">
        <w:rPr>
          <w:rFonts w:eastAsia="仿宋_GB2312" w:hint="eastAsia"/>
          <w:sz w:val="32"/>
          <w:szCs w:val="32"/>
        </w:rPr>
        <w:t>委托方</w:t>
      </w:r>
      <w:r w:rsidRPr="00EC4297">
        <w:rPr>
          <w:rFonts w:eastAsia="仿宋_GB2312" w:hint="eastAsia"/>
          <w:sz w:val="32"/>
          <w:szCs w:val="32"/>
        </w:rPr>
        <w:lastRenderedPageBreak/>
        <w:t>专用印章。</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第九条　</w:t>
      </w:r>
      <w:r w:rsidRPr="007D7B67">
        <w:rPr>
          <w:rFonts w:eastAsia="仿宋_GB2312" w:hint="eastAsia"/>
          <w:sz w:val="32"/>
          <w:szCs w:val="32"/>
        </w:rPr>
        <w:t>行政</w:t>
      </w:r>
      <w:r w:rsidRPr="00930698">
        <w:rPr>
          <w:rFonts w:eastAsia="仿宋_GB2312" w:hint="eastAsia"/>
          <w:sz w:val="32"/>
          <w:szCs w:val="32"/>
        </w:rPr>
        <w:t>许可</w:t>
      </w:r>
      <w:r w:rsidRPr="00EC4297">
        <w:rPr>
          <w:rFonts w:eastAsia="仿宋_GB2312" w:hint="eastAsia"/>
          <w:sz w:val="32"/>
          <w:szCs w:val="32"/>
        </w:rPr>
        <w:t>变更。申请人在</w:t>
      </w:r>
      <w:r w:rsidRPr="00EC4297">
        <w:rPr>
          <w:rFonts w:eastAsia="仿宋_GB2312" w:hint="eastAsia"/>
          <w:kern w:val="0"/>
          <w:sz w:val="32"/>
          <w:szCs w:val="32"/>
        </w:rPr>
        <w:t>许可有效期内</w:t>
      </w:r>
      <w:r w:rsidRPr="00EC4297">
        <w:rPr>
          <w:rFonts w:eastAsia="仿宋_GB2312" w:hint="eastAsia"/>
          <w:sz w:val="32"/>
          <w:szCs w:val="32"/>
        </w:rPr>
        <w:t>要求变更行政许可事项的，应当向</w:t>
      </w:r>
      <w:proofErr w:type="gramStart"/>
      <w:r w:rsidRPr="00EC4297">
        <w:rPr>
          <w:rFonts w:eastAsia="仿宋_GB2312" w:hint="eastAsia"/>
          <w:sz w:val="32"/>
          <w:szCs w:val="32"/>
        </w:rPr>
        <w:t>作出</w:t>
      </w:r>
      <w:proofErr w:type="gramEnd"/>
      <w:r w:rsidRPr="00EC4297">
        <w:rPr>
          <w:rFonts w:eastAsia="仿宋_GB2312" w:hint="eastAsia"/>
          <w:sz w:val="32"/>
          <w:szCs w:val="32"/>
        </w:rPr>
        <w:t>行政许可决定的受委托方提出变更申请，并提交相关文件、资料；符合法定条件的，受委托方应当依法办理变更手续。</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有效期内变更</w:t>
      </w:r>
      <w:r>
        <w:rPr>
          <w:rFonts w:eastAsia="仿宋_GB2312" w:hint="eastAsia"/>
          <w:sz w:val="32"/>
          <w:szCs w:val="32"/>
        </w:rPr>
        <w:t>行政</w:t>
      </w:r>
      <w:r w:rsidRPr="00EC4297">
        <w:rPr>
          <w:rFonts w:eastAsia="仿宋_GB2312" w:hint="eastAsia"/>
          <w:sz w:val="32"/>
          <w:szCs w:val="32"/>
        </w:rPr>
        <w:t>许可事项，应当重新制作证件。新证件有效期起始日和截止日与变更前的</w:t>
      </w:r>
      <w:r>
        <w:rPr>
          <w:rFonts w:eastAsia="仿宋_GB2312" w:hint="eastAsia"/>
          <w:sz w:val="32"/>
          <w:szCs w:val="32"/>
        </w:rPr>
        <w:t>行政</w:t>
      </w:r>
      <w:r w:rsidRPr="00EC4297">
        <w:rPr>
          <w:rFonts w:eastAsia="仿宋_GB2312" w:hint="eastAsia"/>
          <w:sz w:val="32"/>
          <w:szCs w:val="32"/>
        </w:rPr>
        <w:t>许可证件相同，但需载明变更日期。</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遗失证件补办的，申请人应当向受委托方提供遗失公告，由受委托方政务窗口直接补办证件。</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第十条　</w:t>
      </w:r>
      <w:r w:rsidRPr="007D7B67">
        <w:rPr>
          <w:rFonts w:eastAsia="仿宋_GB2312" w:hint="eastAsia"/>
          <w:sz w:val="32"/>
          <w:szCs w:val="32"/>
        </w:rPr>
        <w:t>行政</w:t>
      </w:r>
      <w:r w:rsidRPr="00EC4297">
        <w:rPr>
          <w:rFonts w:eastAsia="仿宋_GB2312" w:hint="eastAsia"/>
          <w:sz w:val="32"/>
          <w:szCs w:val="32"/>
        </w:rPr>
        <w:t>许可延期。需要延期</w:t>
      </w:r>
      <w:r>
        <w:rPr>
          <w:rFonts w:eastAsia="仿宋_GB2312" w:hint="eastAsia"/>
          <w:sz w:val="32"/>
          <w:szCs w:val="32"/>
        </w:rPr>
        <w:t>行政</w:t>
      </w:r>
      <w:r w:rsidRPr="00EC4297">
        <w:rPr>
          <w:rFonts w:eastAsia="仿宋_GB2312" w:hint="eastAsia"/>
          <w:sz w:val="32"/>
          <w:szCs w:val="32"/>
        </w:rPr>
        <w:t>许可的，应当在有效期届满前</w:t>
      </w:r>
      <w:r w:rsidRPr="00EC4297">
        <w:rPr>
          <w:rFonts w:eastAsia="仿宋_GB2312"/>
          <w:sz w:val="32"/>
          <w:szCs w:val="32"/>
        </w:rPr>
        <w:t>3</w:t>
      </w:r>
      <w:r w:rsidRPr="00EC4297">
        <w:rPr>
          <w:rFonts w:eastAsia="仿宋_GB2312" w:hint="eastAsia"/>
          <w:sz w:val="32"/>
          <w:szCs w:val="32"/>
        </w:rPr>
        <w:t>个月向受委托方提出延期申请，并依法提交延期申请书和申请文件、资料，由受委托方按上述程序办理</w:t>
      </w:r>
      <w:r>
        <w:rPr>
          <w:rFonts w:eastAsia="仿宋_GB2312" w:hint="eastAsia"/>
          <w:sz w:val="32"/>
          <w:szCs w:val="32"/>
        </w:rPr>
        <w:t>，法律、法规、规章另有规定的除外</w:t>
      </w:r>
      <w:r w:rsidRPr="00EC4297">
        <w:rPr>
          <w:rFonts w:eastAsia="仿宋_GB2312" w:hint="eastAsia"/>
          <w:sz w:val="32"/>
          <w:szCs w:val="32"/>
        </w:rPr>
        <w:t>。</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第十一条　</w:t>
      </w:r>
      <w:r w:rsidRPr="00EC4297">
        <w:rPr>
          <w:rFonts w:eastAsia="仿宋_GB2312" w:hint="eastAsia"/>
          <w:sz w:val="32"/>
          <w:szCs w:val="32"/>
        </w:rPr>
        <w:t>重新申请。超过有效期限向受委托方提出申请延期许可的，应当按重新申请处理。</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第十二条　</w:t>
      </w:r>
      <w:r w:rsidRPr="00EC4297">
        <w:rPr>
          <w:rFonts w:eastAsia="仿宋_GB2312" w:hint="eastAsia"/>
          <w:sz w:val="32"/>
          <w:szCs w:val="32"/>
        </w:rPr>
        <w:t>办结时限。受委托方应当自受理行政许可申请之日起在法定时限内</w:t>
      </w:r>
      <w:proofErr w:type="gramStart"/>
      <w:r w:rsidRPr="00EC4297">
        <w:rPr>
          <w:rFonts w:eastAsia="仿宋_GB2312" w:hint="eastAsia"/>
          <w:sz w:val="32"/>
          <w:szCs w:val="32"/>
        </w:rPr>
        <w:t>作出</w:t>
      </w:r>
      <w:proofErr w:type="gramEnd"/>
      <w:r w:rsidRPr="00EC4297">
        <w:rPr>
          <w:rFonts w:eastAsia="仿宋_GB2312" w:hint="eastAsia"/>
          <w:sz w:val="32"/>
          <w:szCs w:val="32"/>
        </w:rPr>
        <w:t>行政许可决定；若本级人民政府或上级安全生产监督管理部门有承诺时限规定的，按照最短承诺时限执行，承诺时限不能超过法定时限。</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第十三条　</w:t>
      </w:r>
      <w:r w:rsidRPr="00EC4297">
        <w:rPr>
          <w:rFonts w:eastAsia="仿宋_GB2312" w:hint="eastAsia"/>
          <w:sz w:val="32"/>
          <w:szCs w:val="32"/>
        </w:rPr>
        <w:t>档案管理。受委托方应当建立健全行政许可档案管理制度，按照</w:t>
      </w:r>
      <w:r w:rsidRPr="00EC4297">
        <w:rPr>
          <w:rFonts w:eastAsia="仿宋_GB2312"/>
          <w:sz w:val="32"/>
          <w:szCs w:val="32"/>
        </w:rPr>
        <w:t>“</w:t>
      </w:r>
      <w:r w:rsidRPr="00EC4297">
        <w:rPr>
          <w:rFonts w:eastAsia="仿宋_GB2312" w:hint="eastAsia"/>
          <w:sz w:val="32"/>
          <w:szCs w:val="32"/>
        </w:rPr>
        <w:t>一件一档</w:t>
      </w:r>
      <w:r w:rsidRPr="00EC4297">
        <w:rPr>
          <w:rFonts w:eastAsia="仿宋_GB2312"/>
          <w:sz w:val="32"/>
          <w:szCs w:val="32"/>
        </w:rPr>
        <w:t>”</w:t>
      </w:r>
      <w:r>
        <w:rPr>
          <w:rFonts w:eastAsia="仿宋_GB2312" w:hint="eastAsia"/>
          <w:sz w:val="32"/>
          <w:szCs w:val="32"/>
        </w:rPr>
        <w:t>要求建立纸质和电子两类行政许可档案。行政许可</w:t>
      </w:r>
      <w:r w:rsidRPr="00EC4297">
        <w:rPr>
          <w:rFonts w:eastAsia="仿宋_GB2312" w:hint="eastAsia"/>
          <w:sz w:val="32"/>
          <w:szCs w:val="32"/>
        </w:rPr>
        <w:t>档案立卷归档应当符合档案管理和行政执法案卷评查要求。</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lastRenderedPageBreak/>
        <w:t>纸质</w:t>
      </w:r>
      <w:r>
        <w:rPr>
          <w:rFonts w:eastAsia="仿宋_GB2312" w:hint="eastAsia"/>
          <w:sz w:val="32"/>
          <w:szCs w:val="32"/>
        </w:rPr>
        <w:t>行政</w:t>
      </w:r>
      <w:r w:rsidRPr="00EC4297">
        <w:rPr>
          <w:rFonts w:eastAsia="仿宋_GB2312" w:hint="eastAsia"/>
          <w:sz w:val="32"/>
          <w:szCs w:val="32"/>
        </w:rPr>
        <w:t>许可档案内容包括：</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（一）案卷封面；</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（二）卷内文件目录；</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（三）行政许可决定的批件；</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（四）申请人提交的行政许可申请材料；</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（五）受委托方出具的受理或者不予受理行政许可申请的书面凭证、一次性告知材料及回执；</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（六）受委托方对申请人提交的申请材料进行审查形成的《审查意见书》等材料；</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（七）</w:t>
      </w:r>
      <w:r>
        <w:rPr>
          <w:rFonts w:eastAsia="仿宋_GB2312" w:hint="eastAsia"/>
          <w:kern w:val="0"/>
          <w:sz w:val="32"/>
          <w:szCs w:val="32"/>
        </w:rPr>
        <w:t>行政</w:t>
      </w:r>
      <w:r w:rsidRPr="00EC4297">
        <w:rPr>
          <w:rFonts w:eastAsia="仿宋_GB2312" w:hint="eastAsia"/>
          <w:kern w:val="0"/>
          <w:sz w:val="32"/>
          <w:szCs w:val="32"/>
        </w:rPr>
        <w:t>许可证件基本信息；</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（八）申请人领取</w:t>
      </w:r>
      <w:r>
        <w:rPr>
          <w:rFonts w:eastAsia="仿宋_GB2312" w:hint="eastAsia"/>
          <w:kern w:val="0"/>
          <w:sz w:val="32"/>
          <w:szCs w:val="32"/>
        </w:rPr>
        <w:t>行政</w:t>
      </w:r>
      <w:r w:rsidRPr="00EC4297">
        <w:rPr>
          <w:rFonts w:eastAsia="仿宋_GB2312" w:hint="eastAsia"/>
          <w:kern w:val="0"/>
          <w:sz w:val="32"/>
          <w:szCs w:val="32"/>
        </w:rPr>
        <w:t>许可证件的凭证；</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（九）其他材料。</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第十四条</w:t>
      </w:r>
      <w:r w:rsidRPr="00EC4297">
        <w:rPr>
          <w:rFonts w:eastAsia="黑体"/>
          <w:sz w:val="32"/>
          <w:szCs w:val="32"/>
        </w:rPr>
        <w:t xml:space="preserve"> </w:t>
      </w:r>
      <w:r w:rsidRPr="00EC4297">
        <w:rPr>
          <w:rFonts w:eastAsia="仿宋_GB2312"/>
          <w:sz w:val="32"/>
          <w:szCs w:val="32"/>
        </w:rPr>
        <w:t xml:space="preserve"> </w:t>
      </w:r>
      <w:r w:rsidRPr="00EC4297">
        <w:rPr>
          <w:rFonts w:eastAsia="仿宋_GB2312" w:hint="eastAsia"/>
          <w:sz w:val="32"/>
          <w:szCs w:val="32"/>
        </w:rPr>
        <w:t>专家参与。安全生产许可证核发等行政许可事项，可聘请专家参加核查或评审。聘请专家所需经费由受委托方承担。</w:t>
      </w:r>
    </w:p>
    <w:p w:rsidR="00A22830" w:rsidRPr="00EC4297" w:rsidRDefault="00A22830" w:rsidP="00A22830">
      <w:pPr>
        <w:spacing w:line="560" w:lineRule="exact"/>
        <w:jc w:val="center"/>
        <w:rPr>
          <w:rFonts w:eastAsia="黑体"/>
          <w:sz w:val="32"/>
          <w:szCs w:val="32"/>
        </w:rPr>
      </w:pPr>
    </w:p>
    <w:p w:rsidR="00A22830" w:rsidRPr="00EC4297" w:rsidRDefault="00A22830" w:rsidP="00A22830">
      <w:pPr>
        <w:spacing w:line="560" w:lineRule="exact"/>
        <w:jc w:val="center"/>
        <w:rPr>
          <w:rFonts w:eastAsia="方正小标宋简体"/>
          <w:sz w:val="32"/>
          <w:szCs w:val="32"/>
        </w:rPr>
      </w:pPr>
      <w:r w:rsidRPr="00EC4297">
        <w:rPr>
          <w:rFonts w:eastAsia="方正小标宋简体" w:hint="eastAsia"/>
          <w:sz w:val="32"/>
          <w:szCs w:val="32"/>
        </w:rPr>
        <w:t>第三章</w:t>
      </w:r>
      <w:r w:rsidRPr="00EC4297">
        <w:rPr>
          <w:rFonts w:eastAsia="方正小标宋简体"/>
          <w:sz w:val="32"/>
          <w:szCs w:val="32"/>
        </w:rPr>
        <w:t xml:space="preserve">  </w:t>
      </w:r>
      <w:r w:rsidRPr="00EC4297">
        <w:rPr>
          <w:rFonts w:eastAsia="方正小标宋简体" w:hint="eastAsia"/>
          <w:sz w:val="32"/>
          <w:szCs w:val="32"/>
        </w:rPr>
        <w:t>行政许可撤销、注销与行政处罚</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黑体" w:hint="eastAsia"/>
          <w:sz w:val="32"/>
          <w:szCs w:val="32"/>
        </w:rPr>
        <w:t xml:space="preserve">第十五条　</w:t>
      </w:r>
      <w:r w:rsidRPr="00EC4297">
        <w:rPr>
          <w:rFonts w:eastAsia="仿宋_GB2312" w:hint="eastAsia"/>
          <w:sz w:val="32"/>
          <w:szCs w:val="32"/>
        </w:rPr>
        <w:t>撤销</w:t>
      </w:r>
      <w:r>
        <w:rPr>
          <w:rFonts w:eastAsia="仿宋_GB2312" w:hint="eastAsia"/>
          <w:sz w:val="32"/>
          <w:szCs w:val="32"/>
        </w:rPr>
        <w:t>行政</w:t>
      </w:r>
      <w:r w:rsidRPr="00EC4297">
        <w:rPr>
          <w:rFonts w:eastAsia="仿宋_GB2312" w:hint="eastAsia"/>
          <w:sz w:val="32"/>
          <w:szCs w:val="32"/>
        </w:rPr>
        <w:t>许可。</w:t>
      </w:r>
      <w:r w:rsidRPr="00EC4297">
        <w:rPr>
          <w:rFonts w:eastAsia="仿宋_GB2312" w:hint="eastAsia"/>
          <w:kern w:val="0"/>
          <w:sz w:val="32"/>
          <w:szCs w:val="32"/>
        </w:rPr>
        <w:t>有下列情形之一的，</w:t>
      </w:r>
      <w:r w:rsidRPr="00EC4297">
        <w:rPr>
          <w:rFonts w:eastAsia="仿宋_GB2312" w:hint="eastAsia"/>
          <w:sz w:val="32"/>
          <w:szCs w:val="32"/>
        </w:rPr>
        <w:t>受委托方</w:t>
      </w:r>
      <w:r w:rsidRPr="00EC4297">
        <w:rPr>
          <w:rFonts w:eastAsia="仿宋_GB2312" w:hint="eastAsia"/>
          <w:kern w:val="0"/>
          <w:sz w:val="32"/>
          <w:szCs w:val="32"/>
        </w:rPr>
        <w:t>应当自行撤销行政许可，并</w:t>
      </w:r>
      <w:r w:rsidRPr="00EC4297">
        <w:rPr>
          <w:rFonts w:eastAsia="仿宋_GB2312" w:hint="eastAsia"/>
          <w:sz w:val="32"/>
          <w:szCs w:val="32"/>
        </w:rPr>
        <w:t>报请委托方实施</w:t>
      </w:r>
      <w:r w:rsidRPr="00EC4297">
        <w:rPr>
          <w:rFonts w:eastAsia="仿宋_GB2312" w:hint="eastAsia"/>
          <w:kern w:val="0"/>
          <w:sz w:val="32"/>
          <w:szCs w:val="32"/>
        </w:rPr>
        <w:t>：</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（一）被许可人以欺骗、贿赂等不正当手段取得许可的；</w:t>
      </w:r>
      <w:r w:rsidRPr="00EC4297">
        <w:rPr>
          <w:rFonts w:eastAsia="仿宋_GB2312"/>
          <w:kern w:val="0"/>
          <w:sz w:val="32"/>
          <w:szCs w:val="32"/>
        </w:rPr>
        <w:t xml:space="preserve"> </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（二）受委托方工作人员滥用职权、玩忽职守</w:t>
      </w:r>
      <w:proofErr w:type="gramStart"/>
      <w:r w:rsidRPr="00EC4297">
        <w:rPr>
          <w:rFonts w:eastAsia="仿宋_GB2312" w:hint="eastAsia"/>
          <w:kern w:val="0"/>
          <w:sz w:val="32"/>
          <w:szCs w:val="32"/>
        </w:rPr>
        <w:t>作出</w:t>
      </w:r>
      <w:proofErr w:type="gramEnd"/>
      <w:r w:rsidRPr="00EC4297">
        <w:rPr>
          <w:rFonts w:eastAsia="仿宋_GB2312" w:hint="eastAsia"/>
          <w:kern w:val="0"/>
          <w:sz w:val="32"/>
          <w:szCs w:val="32"/>
        </w:rPr>
        <w:t>准予行政许可决定的；</w:t>
      </w:r>
    </w:p>
    <w:p w:rsidR="00A22830" w:rsidRPr="00EC4297" w:rsidRDefault="00A22830" w:rsidP="00A22830">
      <w:pPr>
        <w:spacing w:line="560" w:lineRule="exact"/>
        <w:ind w:leftChars="100" w:left="210" w:firstLineChars="150" w:firstLine="480"/>
        <w:rPr>
          <w:rFonts w:eastAsia="仿宋_GB2312"/>
          <w:kern w:val="0"/>
          <w:sz w:val="32"/>
          <w:szCs w:val="32"/>
        </w:rPr>
      </w:pPr>
      <w:r w:rsidRPr="00EC4297">
        <w:rPr>
          <w:rFonts w:eastAsia="仿宋_GB2312" w:hint="eastAsia"/>
          <w:kern w:val="0"/>
          <w:sz w:val="32"/>
          <w:szCs w:val="32"/>
        </w:rPr>
        <w:t>（三）违反法定程序</w:t>
      </w:r>
      <w:proofErr w:type="gramStart"/>
      <w:r w:rsidRPr="00EC4297">
        <w:rPr>
          <w:rFonts w:eastAsia="仿宋_GB2312" w:hint="eastAsia"/>
          <w:kern w:val="0"/>
          <w:sz w:val="32"/>
          <w:szCs w:val="32"/>
        </w:rPr>
        <w:t>作出</w:t>
      </w:r>
      <w:proofErr w:type="gramEnd"/>
      <w:r w:rsidRPr="00EC4297">
        <w:rPr>
          <w:rFonts w:eastAsia="仿宋_GB2312" w:hint="eastAsia"/>
          <w:kern w:val="0"/>
          <w:sz w:val="32"/>
          <w:szCs w:val="32"/>
        </w:rPr>
        <w:t xml:space="preserve">准予行政许可决定的；　</w:t>
      </w:r>
    </w:p>
    <w:p w:rsidR="00A22830" w:rsidRPr="00EC4297" w:rsidRDefault="00A22830" w:rsidP="00A22830">
      <w:pPr>
        <w:spacing w:line="560" w:lineRule="exact"/>
        <w:ind w:firstLineChars="100" w:firstLine="320"/>
        <w:rPr>
          <w:rFonts w:eastAsia="仿宋_GB2312"/>
          <w:kern w:val="0"/>
          <w:sz w:val="32"/>
          <w:szCs w:val="32"/>
        </w:rPr>
      </w:pPr>
      <w:r w:rsidRPr="00EC4297">
        <w:rPr>
          <w:rFonts w:eastAsia="仿宋_GB2312" w:hint="eastAsia"/>
          <w:kern w:val="0"/>
          <w:sz w:val="32"/>
          <w:szCs w:val="32"/>
        </w:rPr>
        <w:t xml:space="preserve">　（四）对不符合法定条件的申请人准予行政许可的；</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lastRenderedPageBreak/>
        <w:t>（五）依法可以撤销行政许可的其他情形。</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黑体" w:hint="eastAsia"/>
          <w:sz w:val="32"/>
          <w:szCs w:val="32"/>
        </w:rPr>
        <w:t xml:space="preserve">第十六条　</w:t>
      </w:r>
      <w:r w:rsidRPr="00EC4297">
        <w:rPr>
          <w:rFonts w:eastAsia="仿宋_GB2312" w:hint="eastAsia"/>
          <w:sz w:val="32"/>
          <w:szCs w:val="32"/>
        </w:rPr>
        <w:t>注销</w:t>
      </w:r>
      <w:r>
        <w:rPr>
          <w:rFonts w:eastAsia="仿宋_GB2312" w:hint="eastAsia"/>
          <w:sz w:val="32"/>
          <w:szCs w:val="32"/>
        </w:rPr>
        <w:t>行政许可。</w:t>
      </w:r>
      <w:r w:rsidRPr="00EC4297">
        <w:rPr>
          <w:rFonts w:eastAsia="仿宋_GB2312" w:hint="eastAsia"/>
          <w:kern w:val="0"/>
          <w:sz w:val="32"/>
          <w:szCs w:val="32"/>
        </w:rPr>
        <w:t>有下列情形之一的，</w:t>
      </w:r>
      <w:r w:rsidRPr="00EC4297">
        <w:rPr>
          <w:rFonts w:eastAsia="仿宋_GB2312" w:hint="eastAsia"/>
          <w:sz w:val="32"/>
          <w:szCs w:val="32"/>
        </w:rPr>
        <w:t>受委托方</w:t>
      </w:r>
      <w:r w:rsidRPr="00EC4297">
        <w:rPr>
          <w:rFonts w:eastAsia="仿宋_GB2312" w:hint="eastAsia"/>
          <w:kern w:val="0"/>
          <w:sz w:val="32"/>
          <w:szCs w:val="32"/>
        </w:rPr>
        <w:t>应当报请委托方办理</w:t>
      </w:r>
      <w:r>
        <w:rPr>
          <w:rFonts w:eastAsia="仿宋_GB2312" w:hint="eastAsia"/>
          <w:kern w:val="0"/>
          <w:sz w:val="32"/>
          <w:szCs w:val="32"/>
        </w:rPr>
        <w:t>行政许可</w:t>
      </w:r>
      <w:r w:rsidRPr="00EC4297">
        <w:rPr>
          <w:rFonts w:eastAsia="仿宋_GB2312" w:hint="eastAsia"/>
          <w:kern w:val="0"/>
          <w:sz w:val="32"/>
          <w:szCs w:val="32"/>
        </w:rPr>
        <w:t>注销手续：</w:t>
      </w:r>
    </w:p>
    <w:p w:rsidR="00A22830" w:rsidRPr="00EC4297" w:rsidRDefault="00A22830" w:rsidP="00A22830">
      <w:pPr>
        <w:spacing w:line="560" w:lineRule="exact"/>
        <w:ind w:firstLineChars="200" w:firstLine="640"/>
        <w:rPr>
          <w:rFonts w:eastAsia="仿宋_GB2312"/>
          <w:kern w:val="0"/>
          <w:sz w:val="32"/>
          <w:szCs w:val="32"/>
        </w:rPr>
      </w:pPr>
      <w:r>
        <w:rPr>
          <w:rFonts w:eastAsia="仿宋_GB2312" w:hint="eastAsia"/>
          <w:kern w:val="0"/>
          <w:sz w:val="32"/>
          <w:szCs w:val="32"/>
        </w:rPr>
        <w:t>（一）</w:t>
      </w:r>
      <w:r w:rsidRPr="00EC4297">
        <w:rPr>
          <w:rFonts w:eastAsia="仿宋_GB2312" w:hint="eastAsia"/>
          <w:kern w:val="0"/>
          <w:sz w:val="32"/>
          <w:szCs w:val="32"/>
        </w:rPr>
        <w:t>己经终止生产经营活动的；</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（二）有效期届满未申请或不批准延续的；</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（三）安全生产</w:t>
      </w:r>
      <w:r>
        <w:rPr>
          <w:rFonts w:eastAsia="仿宋_GB2312" w:hint="eastAsia"/>
          <w:kern w:val="0"/>
          <w:sz w:val="32"/>
          <w:szCs w:val="32"/>
        </w:rPr>
        <w:t>行政</w:t>
      </w:r>
      <w:r w:rsidRPr="00EC4297">
        <w:rPr>
          <w:rFonts w:eastAsia="仿宋_GB2312" w:hint="eastAsia"/>
          <w:kern w:val="0"/>
          <w:sz w:val="32"/>
          <w:szCs w:val="32"/>
        </w:rPr>
        <w:t>许可被依法撤销、撤回的；</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（四）安全生产</w:t>
      </w:r>
      <w:r>
        <w:rPr>
          <w:rFonts w:eastAsia="仿宋_GB2312" w:hint="eastAsia"/>
          <w:kern w:val="0"/>
          <w:sz w:val="32"/>
          <w:szCs w:val="32"/>
        </w:rPr>
        <w:t>行政</w:t>
      </w:r>
      <w:r w:rsidRPr="00EC4297">
        <w:rPr>
          <w:rFonts w:eastAsia="仿宋_GB2312" w:hint="eastAsia"/>
          <w:kern w:val="0"/>
          <w:sz w:val="32"/>
          <w:szCs w:val="32"/>
        </w:rPr>
        <w:t>许可被依法吊销的；</w:t>
      </w:r>
    </w:p>
    <w:p w:rsidR="00A22830" w:rsidRPr="00EC4297" w:rsidRDefault="00A22830" w:rsidP="00A22830">
      <w:pPr>
        <w:spacing w:line="560" w:lineRule="exact"/>
        <w:ind w:firstLineChars="200" w:firstLine="640"/>
        <w:rPr>
          <w:rFonts w:eastAsia="仿宋_GB2312"/>
          <w:kern w:val="0"/>
          <w:sz w:val="32"/>
          <w:szCs w:val="32"/>
        </w:rPr>
      </w:pPr>
      <w:r w:rsidRPr="00EC4297">
        <w:rPr>
          <w:rFonts w:eastAsia="仿宋_GB2312" w:hint="eastAsia"/>
          <w:kern w:val="0"/>
          <w:sz w:val="32"/>
          <w:szCs w:val="32"/>
        </w:rPr>
        <w:t>（五）法律、法规规定的应当注销行政许可的其他情形。</w:t>
      </w:r>
      <w:r w:rsidRPr="00EC4297">
        <w:rPr>
          <w:rFonts w:ascii="微软雅黑" w:eastAsia="微软雅黑" w:hAnsi="微软雅黑" w:hint="eastAsia"/>
          <w:color w:val="333333"/>
          <w:sz w:val="27"/>
          <w:szCs w:val="27"/>
        </w:rPr>
        <w:t> </w:t>
      </w:r>
    </w:p>
    <w:p w:rsidR="00A22830" w:rsidRPr="00EC4297" w:rsidRDefault="00A22830" w:rsidP="00A22830">
      <w:pPr>
        <w:spacing w:line="560" w:lineRule="exact"/>
        <w:ind w:firstLineChars="200" w:firstLine="640"/>
        <w:jc w:val="left"/>
        <w:rPr>
          <w:rFonts w:eastAsia="仿宋_GB2312"/>
          <w:sz w:val="32"/>
          <w:szCs w:val="32"/>
          <w:u w:val="single"/>
        </w:rPr>
      </w:pPr>
      <w:r w:rsidRPr="00EC4297">
        <w:rPr>
          <w:rFonts w:eastAsia="黑体" w:hint="eastAsia"/>
          <w:sz w:val="32"/>
          <w:szCs w:val="32"/>
        </w:rPr>
        <w:t xml:space="preserve">第十七条　</w:t>
      </w:r>
      <w:r w:rsidRPr="00EC4297">
        <w:rPr>
          <w:rFonts w:eastAsia="仿宋_GB2312" w:hint="eastAsia"/>
          <w:sz w:val="32"/>
          <w:szCs w:val="32"/>
        </w:rPr>
        <w:t>行政处罚。取得</w:t>
      </w:r>
      <w:r>
        <w:rPr>
          <w:rFonts w:eastAsia="仿宋_GB2312" w:hint="eastAsia"/>
          <w:sz w:val="32"/>
          <w:szCs w:val="32"/>
        </w:rPr>
        <w:t>行政</w:t>
      </w:r>
      <w:r w:rsidRPr="00EC4297">
        <w:rPr>
          <w:rFonts w:eastAsia="仿宋_GB2312" w:hint="eastAsia"/>
          <w:sz w:val="32"/>
          <w:szCs w:val="32"/>
        </w:rPr>
        <w:t>许可的单位违反安全生产法律、法规、规章或不再具备</w:t>
      </w:r>
      <w:r>
        <w:rPr>
          <w:rFonts w:eastAsia="仿宋_GB2312" w:hint="eastAsia"/>
          <w:sz w:val="32"/>
          <w:szCs w:val="32"/>
        </w:rPr>
        <w:t>行政</w:t>
      </w:r>
      <w:r w:rsidRPr="00EC4297">
        <w:rPr>
          <w:rFonts w:eastAsia="仿宋_GB2312" w:hint="eastAsia"/>
          <w:sz w:val="32"/>
          <w:szCs w:val="32"/>
        </w:rPr>
        <w:t>许可条件，由受委托方实施行政处罚（包括统一交由受委托方依法实施暂扣</w:t>
      </w:r>
      <w:r w:rsidRPr="00EC4297">
        <w:rPr>
          <w:rFonts w:eastAsia="仿宋_GB2312" w:hint="eastAsia"/>
          <w:iCs/>
          <w:sz w:val="32"/>
          <w:szCs w:val="32"/>
        </w:rPr>
        <w:t>的</w:t>
      </w:r>
      <w:r w:rsidRPr="00EC4297">
        <w:rPr>
          <w:rFonts w:eastAsia="仿宋_GB2312" w:hint="eastAsia"/>
          <w:sz w:val="32"/>
          <w:szCs w:val="32"/>
        </w:rPr>
        <w:t>行政处罚），但吊销行政许可的行政处罚，由受委托方进行前期调查取证后报请委托方实施。</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受委托方</w:t>
      </w:r>
      <w:proofErr w:type="gramStart"/>
      <w:r w:rsidRPr="00EC4297">
        <w:rPr>
          <w:rFonts w:eastAsia="仿宋_GB2312" w:hint="eastAsia"/>
          <w:sz w:val="32"/>
          <w:szCs w:val="32"/>
        </w:rPr>
        <w:t>作出</w:t>
      </w:r>
      <w:proofErr w:type="gramEnd"/>
      <w:r w:rsidRPr="00EC4297">
        <w:rPr>
          <w:rFonts w:eastAsia="仿宋_GB2312" w:hint="eastAsia"/>
          <w:sz w:val="32"/>
          <w:szCs w:val="32"/>
        </w:rPr>
        <w:t>暂扣的行政处罚，须于下达《行政处罚决定书》之日起</w:t>
      </w:r>
      <w:r w:rsidRPr="00EC4297">
        <w:rPr>
          <w:rFonts w:eastAsia="仿宋_GB2312" w:hint="eastAsia"/>
          <w:sz w:val="32"/>
          <w:szCs w:val="32"/>
        </w:rPr>
        <w:t>10</w:t>
      </w:r>
      <w:r w:rsidRPr="00EC4297">
        <w:rPr>
          <w:rFonts w:eastAsia="仿宋_GB2312" w:hint="eastAsia"/>
          <w:sz w:val="32"/>
          <w:szCs w:val="32"/>
        </w:rPr>
        <w:t>日内报送委托方备案。</w:t>
      </w:r>
    </w:p>
    <w:p w:rsidR="00A22830" w:rsidRPr="00EC4297" w:rsidRDefault="00A22830" w:rsidP="00A22830">
      <w:pPr>
        <w:spacing w:line="560" w:lineRule="exact"/>
        <w:jc w:val="center"/>
        <w:rPr>
          <w:rFonts w:eastAsia="黑体"/>
          <w:sz w:val="32"/>
          <w:szCs w:val="32"/>
        </w:rPr>
      </w:pPr>
    </w:p>
    <w:p w:rsidR="00A22830" w:rsidRPr="00EC4297" w:rsidRDefault="00A22830" w:rsidP="00A22830">
      <w:pPr>
        <w:spacing w:line="560" w:lineRule="exact"/>
        <w:jc w:val="center"/>
        <w:rPr>
          <w:rFonts w:eastAsia="方正小标宋简体"/>
          <w:sz w:val="32"/>
          <w:szCs w:val="32"/>
        </w:rPr>
      </w:pPr>
      <w:r w:rsidRPr="00EC4297">
        <w:rPr>
          <w:rFonts w:eastAsia="方正小标宋简体" w:hint="eastAsia"/>
          <w:sz w:val="32"/>
          <w:szCs w:val="32"/>
        </w:rPr>
        <w:t>第四章</w:t>
      </w:r>
      <w:r w:rsidRPr="00EC4297">
        <w:rPr>
          <w:rFonts w:eastAsia="方正小标宋简体"/>
          <w:sz w:val="32"/>
          <w:szCs w:val="32"/>
        </w:rPr>
        <w:t xml:space="preserve">   </w:t>
      </w:r>
      <w:r w:rsidRPr="00EC4297">
        <w:rPr>
          <w:rFonts w:eastAsia="方正小标宋简体" w:hint="eastAsia"/>
          <w:sz w:val="32"/>
          <w:szCs w:val="32"/>
        </w:rPr>
        <w:t>监督管理</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第十八条　</w:t>
      </w:r>
      <w:r w:rsidRPr="00EC4297">
        <w:rPr>
          <w:rFonts w:eastAsia="仿宋_GB2312" w:hint="eastAsia"/>
          <w:sz w:val="32"/>
          <w:szCs w:val="32"/>
        </w:rPr>
        <w:t>受委托方及其工作人员，应当按照《行政许可法》等规定办理委托实施的行政许可事项。</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受委托方及其工作人员办理委托实施的行政许可事项，不得索取或接受申请人的财物，不得谋取其他利益。</w:t>
      </w:r>
      <w:r w:rsidRPr="00EC4297">
        <w:rPr>
          <w:rFonts w:eastAsia="仿宋_GB2312"/>
          <w:sz w:val="32"/>
          <w:szCs w:val="32"/>
        </w:rPr>
        <w:t xml:space="preserve"> </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第十九条　</w:t>
      </w:r>
      <w:r w:rsidRPr="00EC4297">
        <w:rPr>
          <w:rFonts w:eastAsia="仿宋_GB2312" w:hint="eastAsia"/>
          <w:sz w:val="32"/>
          <w:szCs w:val="32"/>
        </w:rPr>
        <w:t>受委托方办理委托实施的行政许可项目，不得收费。</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第二十条　</w:t>
      </w:r>
      <w:r w:rsidRPr="00EC4297">
        <w:rPr>
          <w:rFonts w:eastAsia="仿宋_GB2312" w:hint="eastAsia"/>
          <w:sz w:val="32"/>
          <w:szCs w:val="32"/>
        </w:rPr>
        <w:t>受委托方应当加强对己取得</w:t>
      </w:r>
      <w:r>
        <w:rPr>
          <w:rFonts w:eastAsia="仿宋_GB2312" w:hint="eastAsia"/>
          <w:sz w:val="32"/>
          <w:szCs w:val="32"/>
        </w:rPr>
        <w:t>行政</w:t>
      </w:r>
      <w:r w:rsidRPr="00EC4297">
        <w:rPr>
          <w:rFonts w:eastAsia="仿宋_GB2312" w:hint="eastAsia"/>
          <w:sz w:val="32"/>
          <w:szCs w:val="32"/>
        </w:rPr>
        <w:t>许可单位</w:t>
      </w:r>
      <w:r w:rsidRPr="00EC4297">
        <w:rPr>
          <w:rFonts w:eastAsia="仿宋_GB2312" w:hint="eastAsia"/>
          <w:sz w:val="32"/>
          <w:szCs w:val="32"/>
        </w:rPr>
        <w:lastRenderedPageBreak/>
        <w:t>的监督检查。发现其不再符合</w:t>
      </w:r>
      <w:r>
        <w:rPr>
          <w:rFonts w:eastAsia="仿宋_GB2312" w:hint="eastAsia"/>
          <w:sz w:val="32"/>
          <w:szCs w:val="32"/>
        </w:rPr>
        <w:t>行政</w:t>
      </w:r>
      <w:r w:rsidRPr="00EC4297">
        <w:rPr>
          <w:rFonts w:eastAsia="仿宋_GB2312" w:hint="eastAsia"/>
          <w:sz w:val="32"/>
          <w:szCs w:val="32"/>
        </w:rPr>
        <w:t>许可条件的，应当依法暂扣或报请吊销行政许可。</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第二十一条　</w:t>
      </w:r>
      <w:r w:rsidRPr="00EC4297">
        <w:rPr>
          <w:rFonts w:eastAsia="仿宋_GB2312" w:hint="eastAsia"/>
          <w:sz w:val="32"/>
          <w:szCs w:val="32"/>
        </w:rPr>
        <w:t>委托方应当加强对受委托方实施行政许可项目执行情况的监督检查，发现受委托方不依照本办法规定办理委托许可事项的，应当及时纠正。</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委托方发现受委托</w:t>
      </w:r>
      <w:proofErr w:type="gramStart"/>
      <w:r w:rsidRPr="00EC4297">
        <w:rPr>
          <w:rFonts w:eastAsia="仿宋_GB2312" w:hint="eastAsia"/>
          <w:sz w:val="32"/>
          <w:szCs w:val="32"/>
        </w:rPr>
        <w:t>方存在</w:t>
      </w:r>
      <w:proofErr w:type="gramEnd"/>
      <w:r w:rsidRPr="00EC4297">
        <w:rPr>
          <w:rFonts w:eastAsia="仿宋_GB2312" w:hint="eastAsia"/>
          <w:sz w:val="32"/>
          <w:szCs w:val="32"/>
        </w:rPr>
        <w:t>以下行为的，应当及时撤销</w:t>
      </w:r>
      <w:r>
        <w:rPr>
          <w:rFonts w:eastAsia="仿宋_GB2312" w:hint="eastAsia"/>
          <w:sz w:val="32"/>
          <w:szCs w:val="32"/>
        </w:rPr>
        <w:t>行政</w:t>
      </w:r>
      <w:r w:rsidRPr="00EC4297">
        <w:rPr>
          <w:rFonts w:eastAsia="仿宋_GB2312" w:hint="eastAsia"/>
          <w:sz w:val="32"/>
          <w:szCs w:val="32"/>
        </w:rPr>
        <w:t>许可：</w:t>
      </w:r>
      <w:r w:rsidRPr="00EC4297">
        <w:rPr>
          <w:rFonts w:eastAsia="仿宋_GB2312"/>
          <w:sz w:val="32"/>
          <w:szCs w:val="32"/>
        </w:rPr>
        <w:t xml:space="preserve"> </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（一）不符合行政许可条件，违法许可的；</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（二）超越委托权限</w:t>
      </w:r>
      <w:proofErr w:type="gramStart"/>
      <w:r w:rsidRPr="00EC4297">
        <w:rPr>
          <w:rFonts w:eastAsia="仿宋_GB2312" w:hint="eastAsia"/>
          <w:sz w:val="32"/>
          <w:szCs w:val="32"/>
        </w:rPr>
        <w:t>作出</w:t>
      </w:r>
      <w:proofErr w:type="gramEnd"/>
      <w:r w:rsidRPr="00EC4297">
        <w:rPr>
          <w:rFonts w:eastAsia="仿宋_GB2312" w:hint="eastAsia"/>
          <w:sz w:val="32"/>
          <w:szCs w:val="32"/>
        </w:rPr>
        <w:t>行政许可决定的；</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（三）委托方认为应当撤销行政许可的其他情形。</w:t>
      </w:r>
    </w:p>
    <w:p w:rsidR="00A22830" w:rsidRPr="00EC4297" w:rsidRDefault="00A22830" w:rsidP="00A22830">
      <w:pPr>
        <w:spacing w:line="560" w:lineRule="exact"/>
        <w:ind w:firstLineChars="200" w:firstLine="640"/>
        <w:rPr>
          <w:rFonts w:eastAsia="仿宋_GB2312"/>
          <w:color w:val="0000FF"/>
          <w:sz w:val="32"/>
          <w:szCs w:val="32"/>
        </w:rPr>
      </w:pPr>
      <w:r w:rsidRPr="00EC4297">
        <w:rPr>
          <w:rFonts w:eastAsia="黑体" w:hint="eastAsia"/>
          <w:sz w:val="32"/>
          <w:szCs w:val="32"/>
        </w:rPr>
        <w:t>第二十二条</w:t>
      </w:r>
      <w:r w:rsidRPr="00EC4297">
        <w:rPr>
          <w:rFonts w:eastAsia="仿宋_GB2312"/>
          <w:sz w:val="32"/>
          <w:szCs w:val="32"/>
        </w:rPr>
        <w:t xml:space="preserve">  </w:t>
      </w:r>
      <w:r w:rsidRPr="00EC4297">
        <w:rPr>
          <w:rFonts w:eastAsia="仿宋_GB2312" w:hint="eastAsia"/>
          <w:sz w:val="32"/>
          <w:szCs w:val="32"/>
        </w:rPr>
        <w:t>委托方将对行政许可对象实施</w:t>
      </w:r>
      <w:r>
        <w:rPr>
          <w:rFonts w:eastAsia="仿宋_GB2312" w:hint="eastAsia"/>
          <w:sz w:val="32"/>
          <w:szCs w:val="32"/>
        </w:rPr>
        <w:t>行政</w:t>
      </w:r>
      <w:r w:rsidRPr="00EC4297">
        <w:rPr>
          <w:rFonts w:eastAsia="仿宋_GB2312" w:hint="eastAsia"/>
          <w:sz w:val="32"/>
          <w:szCs w:val="32"/>
        </w:rPr>
        <w:t>许可事项情况进行监督检查列入</w:t>
      </w:r>
      <w:r>
        <w:rPr>
          <w:rFonts w:eastAsia="仿宋_GB2312" w:hint="eastAsia"/>
          <w:sz w:val="32"/>
          <w:szCs w:val="32"/>
        </w:rPr>
        <w:t>执法</w:t>
      </w:r>
      <w:r w:rsidRPr="00EC4297">
        <w:rPr>
          <w:rFonts w:eastAsia="仿宋_GB2312" w:hint="eastAsia"/>
          <w:sz w:val="32"/>
          <w:szCs w:val="32"/>
        </w:rPr>
        <w:t>计划，发现其</w:t>
      </w:r>
      <w:r>
        <w:rPr>
          <w:rFonts w:eastAsia="仿宋_GB2312" w:hint="eastAsia"/>
          <w:sz w:val="32"/>
          <w:szCs w:val="32"/>
        </w:rPr>
        <w:t>存在</w:t>
      </w:r>
      <w:r w:rsidRPr="00EC4297">
        <w:rPr>
          <w:rFonts w:eastAsia="仿宋_GB2312" w:hint="eastAsia"/>
          <w:sz w:val="32"/>
          <w:szCs w:val="32"/>
        </w:rPr>
        <w:t>违法违规行为的，应当直接或者责成受委托方依法处理</w:t>
      </w:r>
      <w:r w:rsidRPr="00EC4297">
        <w:rPr>
          <w:rFonts w:eastAsia="仿宋_GB2312" w:hint="eastAsia"/>
          <w:iCs/>
          <w:color w:val="0000FF"/>
          <w:sz w:val="32"/>
          <w:szCs w:val="32"/>
        </w:rPr>
        <w:t>。</w:t>
      </w:r>
    </w:p>
    <w:p w:rsidR="00A22830" w:rsidRPr="00EC4297" w:rsidRDefault="00A22830" w:rsidP="00A22830">
      <w:pPr>
        <w:spacing w:line="560" w:lineRule="exact"/>
        <w:ind w:firstLineChars="200" w:firstLine="640"/>
        <w:rPr>
          <w:rFonts w:eastAsia="仿宋_GB2312"/>
          <w:sz w:val="32"/>
          <w:szCs w:val="32"/>
        </w:rPr>
      </w:pPr>
    </w:p>
    <w:p w:rsidR="00A22830" w:rsidRPr="00EC4297" w:rsidRDefault="00A22830" w:rsidP="00A22830">
      <w:pPr>
        <w:spacing w:line="560" w:lineRule="exact"/>
        <w:jc w:val="center"/>
        <w:rPr>
          <w:rFonts w:eastAsia="方正小标宋简体"/>
          <w:sz w:val="32"/>
          <w:szCs w:val="32"/>
        </w:rPr>
      </w:pPr>
      <w:r w:rsidRPr="00EC4297">
        <w:rPr>
          <w:rFonts w:eastAsia="方正小标宋简体" w:hint="eastAsia"/>
          <w:sz w:val="32"/>
          <w:szCs w:val="32"/>
        </w:rPr>
        <w:t>第五章</w:t>
      </w:r>
      <w:r w:rsidRPr="00EC4297">
        <w:rPr>
          <w:rFonts w:eastAsia="方正小标宋简体"/>
          <w:sz w:val="32"/>
          <w:szCs w:val="32"/>
        </w:rPr>
        <w:t xml:space="preserve">  </w:t>
      </w:r>
      <w:r w:rsidRPr="00EC4297">
        <w:rPr>
          <w:rFonts w:eastAsia="方正小标宋简体" w:hint="eastAsia"/>
          <w:sz w:val="32"/>
          <w:szCs w:val="32"/>
        </w:rPr>
        <w:t>行政许可责任</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 xml:space="preserve">第二十三条　</w:t>
      </w:r>
      <w:r w:rsidRPr="00EC4297">
        <w:rPr>
          <w:rFonts w:eastAsia="仿宋_GB2312" w:hint="eastAsia"/>
          <w:sz w:val="32"/>
          <w:szCs w:val="32"/>
        </w:rPr>
        <w:t>委托实施的行政许可项目，按</w:t>
      </w:r>
      <w:r w:rsidRPr="00EC4297">
        <w:rPr>
          <w:rFonts w:eastAsia="仿宋_GB2312"/>
          <w:sz w:val="32"/>
          <w:szCs w:val="32"/>
        </w:rPr>
        <w:t>“</w:t>
      </w:r>
      <w:r w:rsidRPr="00EC4297">
        <w:rPr>
          <w:rFonts w:eastAsia="仿宋_GB2312" w:hint="eastAsia"/>
          <w:sz w:val="32"/>
          <w:szCs w:val="32"/>
        </w:rPr>
        <w:t>谁实施，谁负责</w:t>
      </w:r>
      <w:r w:rsidRPr="00EC4297">
        <w:rPr>
          <w:rFonts w:eastAsia="仿宋_GB2312"/>
          <w:sz w:val="32"/>
          <w:szCs w:val="32"/>
        </w:rPr>
        <w:t>”</w:t>
      </w:r>
      <w:r w:rsidRPr="00EC4297">
        <w:rPr>
          <w:rFonts w:eastAsia="仿宋_GB2312" w:hint="eastAsia"/>
          <w:sz w:val="32"/>
          <w:szCs w:val="32"/>
        </w:rPr>
        <w:t>的原则，由受委托方对其</w:t>
      </w:r>
      <w:proofErr w:type="gramStart"/>
      <w:r w:rsidRPr="00EC4297">
        <w:rPr>
          <w:rFonts w:eastAsia="仿宋_GB2312" w:hint="eastAsia"/>
          <w:sz w:val="32"/>
          <w:szCs w:val="32"/>
        </w:rPr>
        <w:t>作出</w:t>
      </w:r>
      <w:proofErr w:type="gramEnd"/>
      <w:r w:rsidRPr="00EC4297">
        <w:rPr>
          <w:rFonts w:eastAsia="仿宋_GB2312" w:hint="eastAsia"/>
          <w:sz w:val="32"/>
          <w:szCs w:val="32"/>
        </w:rPr>
        <w:t>的行政许可决定导致的后果承担行政</w:t>
      </w:r>
      <w:r w:rsidRPr="00EC4297">
        <w:rPr>
          <w:rFonts w:eastAsia="仿宋_GB2312" w:hint="eastAsia"/>
          <w:kern w:val="0"/>
          <w:sz w:val="32"/>
          <w:szCs w:val="32"/>
        </w:rPr>
        <w:t>过错</w:t>
      </w:r>
      <w:r w:rsidRPr="00EC4297">
        <w:rPr>
          <w:rFonts w:eastAsia="仿宋_GB2312" w:hint="eastAsia"/>
          <w:sz w:val="32"/>
          <w:szCs w:val="32"/>
        </w:rPr>
        <w:t>责任。</w:t>
      </w:r>
    </w:p>
    <w:p w:rsidR="00A22830" w:rsidRPr="00EC4297" w:rsidRDefault="00A22830" w:rsidP="00A22830">
      <w:pPr>
        <w:spacing w:line="560" w:lineRule="exact"/>
        <w:ind w:firstLineChars="200" w:firstLine="640"/>
        <w:rPr>
          <w:rFonts w:eastAsia="仿宋_GB2312"/>
          <w:sz w:val="32"/>
          <w:szCs w:val="32"/>
        </w:rPr>
      </w:pPr>
      <w:r w:rsidRPr="00EC4297">
        <w:rPr>
          <w:rFonts w:eastAsia="仿宋_GB2312" w:hint="eastAsia"/>
          <w:sz w:val="32"/>
          <w:szCs w:val="32"/>
        </w:rPr>
        <w:t>受委托方在行政许可过程中有下列行为的，</w:t>
      </w:r>
      <w:r w:rsidRPr="00EC4297">
        <w:rPr>
          <w:rFonts w:ascii="仿宋_GB2312" w:eastAsia="仿宋_GB2312" w:hAnsi="仿宋" w:hint="eastAsia"/>
          <w:color w:val="000000"/>
          <w:sz w:val="32"/>
          <w:szCs w:val="32"/>
        </w:rPr>
        <w:t>由有权机关</w:t>
      </w:r>
      <w:proofErr w:type="gramStart"/>
      <w:r w:rsidRPr="00EC4297">
        <w:rPr>
          <w:rFonts w:ascii="仿宋_GB2312" w:eastAsia="仿宋_GB2312" w:hAnsi="仿宋" w:hint="eastAsia"/>
          <w:color w:val="000000"/>
          <w:sz w:val="32"/>
          <w:szCs w:val="32"/>
        </w:rPr>
        <w:t>追究受</w:t>
      </w:r>
      <w:proofErr w:type="gramEnd"/>
      <w:r w:rsidRPr="00EC4297">
        <w:rPr>
          <w:rFonts w:ascii="仿宋_GB2312" w:eastAsia="仿宋_GB2312" w:hAnsi="仿宋" w:hint="eastAsia"/>
          <w:color w:val="000000"/>
          <w:sz w:val="32"/>
          <w:szCs w:val="32"/>
        </w:rPr>
        <w:t>委托方和有关责任人员的法律责任:</w:t>
      </w:r>
    </w:p>
    <w:p w:rsidR="00A22830" w:rsidRPr="00EC4297" w:rsidRDefault="00A22830" w:rsidP="00A22830">
      <w:pPr>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（一）对符合法定条件的行政许可申请不予受理的；</w:t>
      </w:r>
    </w:p>
    <w:p w:rsidR="00A22830" w:rsidRPr="00EC4297" w:rsidRDefault="00A22830" w:rsidP="00A22830">
      <w:pPr>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（二）未在办公场所依法公示材料的；</w:t>
      </w:r>
    </w:p>
    <w:p w:rsidR="00A22830" w:rsidRDefault="00A22830" w:rsidP="00A22830">
      <w:pPr>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（三）在受理、审查、决定行政许可过程中，未向申请人履行法定告知义务的；</w:t>
      </w:r>
      <w:r w:rsidRPr="00EC4297">
        <w:rPr>
          <w:rFonts w:ascii="宋体" w:hAnsi="宋体" w:cs="宋体" w:hint="eastAsia"/>
          <w:color w:val="000000"/>
          <w:sz w:val="32"/>
          <w:szCs w:val="32"/>
        </w:rPr>
        <w:t> </w:t>
      </w:r>
      <w:r w:rsidRPr="00EC4297">
        <w:rPr>
          <w:rFonts w:ascii="仿宋_GB2312" w:eastAsia="仿宋_GB2312" w:hAnsi="仿宋" w:hint="eastAsia"/>
          <w:color w:val="000000"/>
          <w:sz w:val="32"/>
          <w:szCs w:val="32"/>
        </w:rPr>
        <w:br/>
      </w:r>
      <w:r w:rsidRPr="00EC4297">
        <w:rPr>
          <w:rFonts w:ascii="仿宋_GB2312" w:eastAsia="仿宋_GB2312" w:hAnsi="仿宋" w:hint="eastAsia"/>
          <w:color w:val="000000"/>
          <w:sz w:val="32"/>
          <w:szCs w:val="32"/>
        </w:rPr>
        <w:lastRenderedPageBreak/>
        <w:t xml:space="preserve">　　（四）申请人提交的申请材料不齐全、不符合法定形式，</w:t>
      </w:r>
      <w:proofErr w:type="gramStart"/>
      <w:r w:rsidRPr="00EC4297">
        <w:rPr>
          <w:rFonts w:ascii="仿宋_GB2312" w:eastAsia="仿宋_GB2312" w:hAnsi="仿宋" w:hint="eastAsia"/>
          <w:color w:val="000000"/>
          <w:sz w:val="32"/>
          <w:szCs w:val="32"/>
        </w:rPr>
        <w:t>不</w:t>
      </w:r>
      <w:proofErr w:type="gramEnd"/>
      <w:r w:rsidRPr="00EC4297">
        <w:rPr>
          <w:rFonts w:ascii="仿宋_GB2312" w:eastAsia="仿宋_GB2312" w:hAnsi="仿宋" w:hint="eastAsia"/>
          <w:color w:val="000000"/>
          <w:sz w:val="32"/>
          <w:szCs w:val="32"/>
        </w:rPr>
        <w:t>一次</w:t>
      </w:r>
      <w:r>
        <w:rPr>
          <w:rFonts w:ascii="仿宋_GB2312" w:eastAsia="仿宋_GB2312" w:hAnsi="仿宋" w:hint="eastAsia"/>
          <w:color w:val="000000"/>
          <w:sz w:val="32"/>
          <w:szCs w:val="32"/>
        </w:rPr>
        <w:t>性</w:t>
      </w:r>
      <w:r w:rsidRPr="00EC4297">
        <w:rPr>
          <w:rFonts w:ascii="仿宋_GB2312" w:eastAsia="仿宋_GB2312" w:hAnsi="仿宋" w:hint="eastAsia"/>
          <w:color w:val="000000"/>
          <w:sz w:val="32"/>
          <w:szCs w:val="32"/>
        </w:rPr>
        <w:t>告知申请人必须补正的全部内容的；</w:t>
      </w:r>
    </w:p>
    <w:p w:rsidR="00A22830" w:rsidRPr="00EC4297" w:rsidRDefault="00A22830" w:rsidP="00A22830">
      <w:pPr>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（五）未依法说明不受理行政许可申请或者不予行政许可的理由的；</w:t>
      </w:r>
    </w:p>
    <w:p w:rsidR="00A22830" w:rsidRPr="00EC4297" w:rsidRDefault="00A22830" w:rsidP="00A22830">
      <w:pPr>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（六）行政机关工作人员办理行政许可、实施监督检查，索取或者收受他人财物或者谋取其他利益的；</w:t>
      </w:r>
      <w:r w:rsidRPr="00EC4297">
        <w:rPr>
          <w:rFonts w:ascii="宋体" w:hAnsi="宋体" w:cs="宋体" w:hint="eastAsia"/>
          <w:color w:val="000000"/>
          <w:sz w:val="32"/>
          <w:szCs w:val="32"/>
        </w:rPr>
        <w:t> </w:t>
      </w:r>
    </w:p>
    <w:p w:rsidR="00A22830" w:rsidRPr="00EC4297" w:rsidRDefault="00A22830" w:rsidP="00A22830">
      <w:pPr>
        <w:spacing w:line="556" w:lineRule="exact"/>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（七）对不符合法定条件的申请人准予行政许可或者超越法定职权</w:t>
      </w:r>
      <w:proofErr w:type="gramStart"/>
      <w:r w:rsidRPr="00EC4297">
        <w:rPr>
          <w:rFonts w:ascii="仿宋_GB2312" w:eastAsia="仿宋_GB2312" w:hAnsi="仿宋" w:hint="eastAsia"/>
          <w:color w:val="000000"/>
          <w:sz w:val="32"/>
          <w:szCs w:val="32"/>
        </w:rPr>
        <w:t>作出</w:t>
      </w:r>
      <w:proofErr w:type="gramEnd"/>
      <w:r w:rsidRPr="00EC4297">
        <w:rPr>
          <w:rFonts w:ascii="仿宋_GB2312" w:eastAsia="仿宋_GB2312" w:hAnsi="仿宋" w:hint="eastAsia"/>
          <w:color w:val="000000"/>
          <w:sz w:val="32"/>
          <w:szCs w:val="32"/>
        </w:rPr>
        <w:t>准予行政许可决定的；</w:t>
      </w:r>
      <w:r w:rsidRPr="00EC4297">
        <w:rPr>
          <w:rFonts w:ascii="宋体" w:hAnsi="宋体" w:cs="宋体" w:hint="eastAsia"/>
          <w:color w:val="000000"/>
          <w:sz w:val="32"/>
          <w:szCs w:val="32"/>
        </w:rPr>
        <w:t> </w:t>
      </w:r>
      <w:r w:rsidRPr="00EC4297">
        <w:rPr>
          <w:rFonts w:ascii="仿宋_GB2312" w:eastAsia="仿宋_GB2312" w:hAnsi="仿宋" w:hint="eastAsia"/>
          <w:color w:val="000000"/>
          <w:sz w:val="32"/>
          <w:szCs w:val="32"/>
        </w:rPr>
        <w:br/>
        <w:t xml:space="preserve">　　（八）对符合法定条件的申请人不予行政许可或者不在法定期限内</w:t>
      </w:r>
      <w:proofErr w:type="gramStart"/>
      <w:r w:rsidRPr="00EC4297">
        <w:rPr>
          <w:rFonts w:ascii="仿宋_GB2312" w:eastAsia="仿宋_GB2312" w:hAnsi="仿宋" w:hint="eastAsia"/>
          <w:color w:val="000000"/>
          <w:sz w:val="32"/>
          <w:szCs w:val="32"/>
        </w:rPr>
        <w:t>作出</w:t>
      </w:r>
      <w:proofErr w:type="gramEnd"/>
      <w:r w:rsidRPr="00EC4297">
        <w:rPr>
          <w:rFonts w:ascii="仿宋_GB2312" w:eastAsia="仿宋_GB2312" w:hAnsi="仿宋" w:hint="eastAsia"/>
          <w:color w:val="000000"/>
          <w:sz w:val="32"/>
          <w:szCs w:val="32"/>
        </w:rPr>
        <w:t>准予行政许可决定的。</w:t>
      </w:r>
    </w:p>
    <w:p w:rsidR="00A22830" w:rsidRPr="00EC4297" w:rsidRDefault="00A22830" w:rsidP="00A22830">
      <w:pPr>
        <w:spacing w:line="560" w:lineRule="exact"/>
        <w:ind w:firstLine="630"/>
        <w:rPr>
          <w:rFonts w:eastAsia="仿宋_GB2312"/>
          <w:sz w:val="32"/>
          <w:szCs w:val="32"/>
        </w:rPr>
      </w:pPr>
      <w:r w:rsidRPr="00EC4297">
        <w:rPr>
          <w:rFonts w:eastAsia="黑体" w:hint="eastAsia"/>
          <w:sz w:val="32"/>
          <w:szCs w:val="32"/>
        </w:rPr>
        <w:t xml:space="preserve">第二十四条　</w:t>
      </w:r>
      <w:r w:rsidRPr="00EC4297">
        <w:rPr>
          <w:rFonts w:eastAsia="仿宋_GB2312" w:hint="eastAsia"/>
          <w:sz w:val="32"/>
          <w:szCs w:val="32"/>
        </w:rPr>
        <w:t>对受委托方</w:t>
      </w:r>
      <w:proofErr w:type="gramStart"/>
      <w:r w:rsidRPr="00EC4297">
        <w:rPr>
          <w:rFonts w:eastAsia="仿宋_GB2312" w:hint="eastAsia"/>
          <w:sz w:val="32"/>
          <w:szCs w:val="32"/>
        </w:rPr>
        <w:t>作出</w:t>
      </w:r>
      <w:proofErr w:type="gramEnd"/>
      <w:r w:rsidRPr="00EC4297">
        <w:rPr>
          <w:rFonts w:eastAsia="仿宋_GB2312" w:hint="eastAsia"/>
          <w:sz w:val="32"/>
          <w:szCs w:val="32"/>
        </w:rPr>
        <w:t>的行政许可决定不服，引起行政复议、行政诉讼的，由受委托</w:t>
      </w:r>
      <w:proofErr w:type="gramStart"/>
      <w:r w:rsidRPr="00EC4297">
        <w:rPr>
          <w:rFonts w:eastAsia="仿宋_GB2312" w:hint="eastAsia"/>
          <w:sz w:val="32"/>
          <w:szCs w:val="32"/>
        </w:rPr>
        <w:t>方具体</w:t>
      </w:r>
      <w:proofErr w:type="gramEnd"/>
      <w:r w:rsidRPr="00EC4297">
        <w:rPr>
          <w:rFonts w:eastAsia="仿宋_GB2312" w:hint="eastAsia"/>
          <w:sz w:val="32"/>
          <w:szCs w:val="32"/>
        </w:rPr>
        <w:t>负责处理，包括但不限于答辩、应诉。</w:t>
      </w:r>
    </w:p>
    <w:p w:rsidR="00A22830" w:rsidRPr="00EC4297" w:rsidRDefault="00A22830" w:rsidP="00A22830">
      <w:pPr>
        <w:spacing w:line="556" w:lineRule="exact"/>
        <w:ind w:firstLineChars="200" w:firstLine="640"/>
        <w:rPr>
          <w:rFonts w:ascii="仿宋_GB2312" w:eastAsia="仿宋_GB2312" w:hAnsi="仿宋"/>
          <w:color w:val="000000"/>
          <w:sz w:val="32"/>
          <w:szCs w:val="32"/>
        </w:rPr>
      </w:pPr>
      <w:r w:rsidRPr="00EC4297">
        <w:rPr>
          <w:rFonts w:ascii="仿宋_GB2312" w:eastAsia="仿宋_GB2312" w:hAnsi="仿宋" w:hint="eastAsia"/>
          <w:color w:val="000000"/>
          <w:sz w:val="32"/>
          <w:szCs w:val="32"/>
        </w:rPr>
        <w:t>因受委托方及其工作人员的责任产生国家赔偿的，委托方履行赔偿责任后，依法有权向受委托方及有关责任人追偿。</w:t>
      </w:r>
    </w:p>
    <w:p w:rsidR="00A22830" w:rsidRPr="00EC4297" w:rsidRDefault="00A22830" w:rsidP="00A22830">
      <w:pPr>
        <w:spacing w:line="560" w:lineRule="exact"/>
        <w:ind w:firstLine="630"/>
        <w:rPr>
          <w:rFonts w:eastAsia="仿宋_GB2312"/>
          <w:sz w:val="32"/>
          <w:szCs w:val="32"/>
        </w:rPr>
      </w:pPr>
    </w:p>
    <w:p w:rsidR="00A22830" w:rsidRPr="00EC4297" w:rsidRDefault="00A22830" w:rsidP="00A22830">
      <w:pPr>
        <w:spacing w:line="560" w:lineRule="exact"/>
        <w:jc w:val="center"/>
        <w:rPr>
          <w:rFonts w:eastAsia="方正小标宋简体"/>
          <w:sz w:val="32"/>
          <w:szCs w:val="32"/>
        </w:rPr>
      </w:pPr>
      <w:r w:rsidRPr="00EC4297">
        <w:rPr>
          <w:rFonts w:eastAsia="方正小标宋简体" w:hint="eastAsia"/>
          <w:sz w:val="32"/>
          <w:szCs w:val="32"/>
        </w:rPr>
        <w:t>第六章</w:t>
      </w:r>
      <w:r w:rsidRPr="00EC4297">
        <w:rPr>
          <w:rFonts w:eastAsia="方正小标宋简体"/>
          <w:sz w:val="32"/>
          <w:szCs w:val="32"/>
        </w:rPr>
        <w:t xml:space="preserve">  </w:t>
      </w:r>
      <w:r w:rsidRPr="00EC4297">
        <w:rPr>
          <w:rFonts w:eastAsia="方正小标宋简体" w:hint="eastAsia"/>
          <w:sz w:val="32"/>
          <w:szCs w:val="32"/>
        </w:rPr>
        <w:t>附</w:t>
      </w:r>
      <w:r w:rsidRPr="00EC4297">
        <w:rPr>
          <w:rFonts w:eastAsia="方正小标宋简体"/>
          <w:sz w:val="32"/>
          <w:szCs w:val="32"/>
        </w:rPr>
        <w:t xml:space="preserve">  </w:t>
      </w:r>
      <w:r w:rsidRPr="00EC4297">
        <w:rPr>
          <w:rFonts w:eastAsia="方正小标宋简体" w:hint="eastAsia"/>
          <w:sz w:val="32"/>
          <w:szCs w:val="32"/>
        </w:rPr>
        <w:t>则</w:t>
      </w:r>
    </w:p>
    <w:p w:rsidR="00A22830" w:rsidRPr="007D7B67" w:rsidRDefault="00A22830" w:rsidP="00A22830">
      <w:pPr>
        <w:spacing w:line="560" w:lineRule="exact"/>
        <w:ind w:firstLineChars="200" w:firstLine="640"/>
        <w:rPr>
          <w:rFonts w:ascii="仿宋_GB2312" w:eastAsia="仿宋_GB2312" w:hAnsi="仿宋"/>
          <w:color w:val="000000"/>
          <w:sz w:val="32"/>
          <w:szCs w:val="32"/>
        </w:rPr>
      </w:pPr>
      <w:r w:rsidRPr="00EC4297">
        <w:rPr>
          <w:rFonts w:eastAsia="黑体" w:hint="eastAsia"/>
          <w:sz w:val="32"/>
          <w:szCs w:val="32"/>
        </w:rPr>
        <w:t>第二十五条</w:t>
      </w:r>
      <w:r w:rsidRPr="00EC4297">
        <w:rPr>
          <w:rFonts w:eastAsia="仿宋_GB2312" w:hint="eastAsia"/>
          <w:sz w:val="32"/>
          <w:szCs w:val="32"/>
        </w:rPr>
        <w:t xml:space="preserve">　</w:t>
      </w:r>
      <w:r w:rsidRPr="00EC4297">
        <w:rPr>
          <w:rFonts w:ascii="仿宋_GB2312" w:eastAsia="仿宋_GB2312" w:hAnsi="仿宋" w:hint="eastAsia"/>
          <w:color w:val="000000"/>
          <w:sz w:val="32"/>
          <w:szCs w:val="32"/>
        </w:rPr>
        <w:t>特种作业人员操作资格认定的委托实施工作中的行政</w:t>
      </w:r>
      <w:r w:rsidRPr="007D7B67">
        <w:rPr>
          <w:rFonts w:ascii="仿宋_GB2312" w:eastAsia="仿宋_GB2312" w:hAnsi="仿宋" w:hint="eastAsia"/>
          <w:color w:val="000000"/>
          <w:sz w:val="32"/>
          <w:szCs w:val="32"/>
        </w:rPr>
        <w:t>许可撤销、注销与行政处罚、监督管理和行政许可责任，依照上述规定执行。</w:t>
      </w:r>
    </w:p>
    <w:p w:rsidR="00A22830" w:rsidRPr="00EC4297" w:rsidRDefault="00A22830" w:rsidP="00A22830">
      <w:pPr>
        <w:spacing w:line="560" w:lineRule="exact"/>
        <w:ind w:firstLineChars="200" w:firstLine="640"/>
        <w:rPr>
          <w:rFonts w:eastAsia="仿宋_GB2312"/>
          <w:sz w:val="32"/>
          <w:szCs w:val="32"/>
        </w:rPr>
      </w:pPr>
      <w:r w:rsidRPr="00EC4297">
        <w:rPr>
          <w:rFonts w:eastAsia="黑体" w:hint="eastAsia"/>
          <w:sz w:val="32"/>
          <w:szCs w:val="32"/>
        </w:rPr>
        <w:t>第二十六条</w:t>
      </w:r>
      <w:r w:rsidRPr="00EC4297">
        <w:rPr>
          <w:rFonts w:eastAsia="黑体" w:hint="eastAsia"/>
          <w:sz w:val="32"/>
          <w:szCs w:val="32"/>
        </w:rPr>
        <w:t xml:space="preserve">  </w:t>
      </w:r>
      <w:r w:rsidRPr="00EC4297">
        <w:rPr>
          <w:rFonts w:eastAsia="仿宋_GB2312" w:hint="eastAsia"/>
          <w:sz w:val="32"/>
          <w:szCs w:val="32"/>
        </w:rPr>
        <w:t>省局以前制定的有关文件规定与本办法规定不一致的，以本办法为准。</w:t>
      </w:r>
    </w:p>
    <w:p w:rsidR="00A22830" w:rsidRDefault="00A22830" w:rsidP="00A22830">
      <w:pPr>
        <w:adjustRightInd w:val="0"/>
        <w:snapToGrid w:val="0"/>
        <w:spacing w:line="540" w:lineRule="exact"/>
        <w:ind w:firstLine="645"/>
        <w:rPr>
          <w:rFonts w:ascii="仿宋_GB2312" w:eastAsia="仿宋_GB2312"/>
          <w:sz w:val="32"/>
        </w:rPr>
      </w:pPr>
      <w:r w:rsidRPr="00EC4297">
        <w:rPr>
          <w:rFonts w:eastAsia="黑体" w:hint="eastAsia"/>
          <w:sz w:val="32"/>
          <w:szCs w:val="32"/>
        </w:rPr>
        <w:t>第二十七条</w:t>
      </w:r>
      <w:r w:rsidRPr="00EC4297">
        <w:rPr>
          <w:rFonts w:eastAsia="黑体"/>
          <w:sz w:val="32"/>
          <w:szCs w:val="32"/>
        </w:rPr>
        <w:t xml:space="preserve"> </w:t>
      </w:r>
      <w:r w:rsidRPr="00EC4297">
        <w:rPr>
          <w:rFonts w:eastAsia="仿宋_GB2312"/>
          <w:sz w:val="32"/>
          <w:szCs w:val="32"/>
        </w:rPr>
        <w:t xml:space="preserve"> </w:t>
      </w:r>
      <w:r w:rsidRPr="00EC4297">
        <w:rPr>
          <w:rFonts w:eastAsia="仿宋_GB2312" w:hint="eastAsia"/>
          <w:sz w:val="32"/>
          <w:szCs w:val="32"/>
        </w:rPr>
        <w:t xml:space="preserve"> </w:t>
      </w:r>
      <w:r w:rsidRPr="00EC4297">
        <w:rPr>
          <w:rFonts w:eastAsia="仿宋_GB2312" w:hint="eastAsia"/>
          <w:sz w:val="32"/>
          <w:szCs w:val="32"/>
        </w:rPr>
        <w:t>本办法自</w:t>
      </w:r>
      <w:r w:rsidRPr="00EC4297">
        <w:rPr>
          <w:rFonts w:eastAsia="仿宋_GB2312"/>
          <w:sz w:val="32"/>
          <w:szCs w:val="32"/>
        </w:rPr>
        <w:t>201</w:t>
      </w:r>
      <w:r w:rsidRPr="00EC4297">
        <w:rPr>
          <w:rFonts w:eastAsia="仿宋_GB2312" w:hint="eastAsia"/>
          <w:sz w:val="32"/>
          <w:szCs w:val="32"/>
        </w:rPr>
        <w:t>7</w:t>
      </w:r>
      <w:r w:rsidRPr="00EC4297">
        <w:rPr>
          <w:rFonts w:eastAsia="仿宋_GB2312" w:hint="eastAsia"/>
          <w:sz w:val="32"/>
          <w:szCs w:val="32"/>
        </w:rPr>
        <w:t>年</w:t>
      </w:r>
      <w:r w:rsidRPr="00EC4297">
        <w:rPr>
          <w:rFonts w:eastAsia="仿宋_GB2312" w:hint="eastAsia"/>
          <w:sz w:val="32"/>
          <w:szCs w:val="32"/>
        </w:rPr>
        <w:t xml:space="preserve">4 </w:t>
      </w:r>
      <w:r w:rsidRPr="00EC4297">
        <w:rPr>
          <w:rFonts w:eastAsia="仿宋_GB2312" w:hint="eastAsia"/>
          <w:sz w:val="32"/>
          <w:szCs w:val="32"/>
        </w:rPr>
        <w:t>月</w:t>
      </w:r>
      <w:r w:rsidRPr="00EC4297">
        <w:rPr>
          <w:rFonts w:eastAsia="仿宋_GB2312" w:hint="eastAsia"/>
          <w:sz w:val="32"/>
          <w:szCs w:val="32"/>
        </w:rPr>
        <w:t xml:space="preserve">1 </w:t>
      </w:r>
      <w:r w:rsidRPr="00EC4297">
        <w:rPr>
          <w:rFonts w:eastAsia="仿宋_GB2312" w:hint="eastAsia"/>
          <w:sz w:val="32"/>
          <w:szCs w:val="32"/>
        </w:rPr>
        <w:t>日起施行</w:t>
      </w:r>
      <w:r>
        <w:rPr>
          <w:rFonts w:eastAsia="仿宋_GB2312" w:hint="eastAsia"/>
          <w:sz w:val="32"/>
          <w:szCs w:val="32"/>
        </w:rPr>
        <w:t>。</w:t>
      </w:r>
    </w:p>
    <w:p w:rsidR="00DB2728" w:rsidRPr="00A22830" w:rsidRDefault="00DB2728"/>
    <w:sectPr w:rsidR="00DB2728" w:rsidRPr="00A22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51" w:rsidRDefault="00D54251" w:rsidP="00853C35">
      <w:r>
        <w:separator/>
      </w:r>
    </w:p>
  </w:endnote>
  <w:endnote w:type="continuationSeparator" w:id="0">
    <w:p w:rsidR="00D54251" w:rsidRDefault="00D54251" w:rsidP="008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51" w:rsidRDefault="00D54251" w:rsidP="00853C35">
      <w:r>
        <w:separator/>
      </w:r>
    </w:p>
  </w:footnote>
  <w:footnote w:type="continuationSeparator" w:id="0">
    <w:p w:rsidR="00D54251" w:rsidRDefault="00D54251" w:rsidP="0085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30"/>
    <w:rsid w:val="000B38D2"/>
    <w:rsid w:val="000F6545"/>
    <w:rsid w:val="001476F6"/>
    <w:rsid w:val="001F0077"/>
    <w:rsid w:val="003D1DC5"/>
    <w:rsid w:val="004159D7"/>
    <w:rsid w:val="00434B5F"/>
    <w:rsid w:val="004416F3"/>
    <w:rsid w:val="0050554B"/>
    <w:rsid w:val="005C4FFD"/>
    <w:rsid w:val="006824AA"/>
    <w:rsid w:val="006A7375"/>
    <w:rsid w:val="00806640"/>
    <w:rsid w:val="008373DC"/>
    <w:rsid w:val="00853C35"/>
    <w:rsid w:val="00915C18"/>
    <w:rsid w:val="009F6146"/>
    <w:rsid w:val="00A22830"/>
    <w:rsid w:val="00BA3352"/>
    <w:rsid w:val="00BC4489"/>
    <w:rsid w:val="00CD2B32"/>
    <w:rsid w:val="00D54251"/>
    <w:rsid w:val="00D65222"/>
    <w:rsid w:val="00DB2728"/>
    <w:rsid w:val="00E25100"/>
    <w:rsid w:val="00EE6929"/>
    <w:rsid w:val="00F06BE4"/>
    <w:rsid w:val="00F3071C"/>
    <w:rsid w:val="00FC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C35"/>
    <w:rPr>
      <w:rFonts w:ascii="Times New Roman" w:eastAsia="宋体" w:hAnsi="Times New Roman" w:cs="Times New Roman"/>
      <w:sz w:val="18"/>
      <w:szCs w:val="18"/>
    </w:rPr>
  </w:style>
  <w:style w:type="paragraph" w:styleId="a4">
    <w:name w:val="footer"/>
    <w:basedOn w:val="a"/>
    <w:link w:val="Char0"/>
    <w:uiPriority w:val="99"/>
    <w:unhideWhenUsed/>
    <w:rsid w:val="00853C35"/>
    <w:pPr>
      <w:tabs>
        <w:tab w:val="center" w:pos="4153"/>
        <w:tab w:val="right" w:pos="8306"/>
      </w:tabs>
      <w:snapToGrid w:val="0"/>
      <w:jc w:val="left"/>
    </w:pPr>
    <w:rPr>
      <w:sz w:val="18"/>
      <w:szCs w:val="18"/>
    </w:rPr>
  </w:style>
  <w:style w:type="character" w:customStyle="1" w:styleId="Char0">
    <w:name w:val="页脚 Char"/>
    <w:basedOn w:val="a0"/>
    <w:link w:val="a4"/>
    <w:uiPriority w:val="99"/>
    <w:rsid w:val="00853C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C35"/>
    <w:rPr>
      <w:rFonts w:ascii="Times New Roman" w:eastAsia="宋体" w:hAnsi="Times New Roman" w:cs="Times New Roman"/>
      <w:sz w:val="18"/>
      <w:szCs w:val="18"/>
    </w:rPr>
  </w:style>
  <w:style w:type="paragraph" w:styleId="a4">
    <w:name w:val="footer"/>
    <w:basedOn w:val="a"/>
    <w:link w:val="Char0"/>
    <w:uiPriority w:val="99"/>
    <w:unhideWhenUsed/>
    <w:rsid w:val="00853C35"/>
    <w:pPr>
      <w:tabs>
        <w:tab w:val="center" w:pos="4153"/>
        <w:tab w:val="right" w:pos="8306"/>
      </w:tabs>
      <w:snapToGrid w:val="0"/>
      <w:jc w:val="left"/>
    </w:pPr>
    <w:rPr>
      <w:sz w:val="18"/>
      <w:szCs w:val="18"/>
    </w:rPr>
  </w:style>
  <w:style w:type="character" w:customStyle="1" w:styleId="Char0">
    <w:name w:val="页脚 Char"/>
    <w:basedOn w:val="a0"/>
    <w:link w:val="a4"/>
    <w:uiPriority w:val="99"/>
    <w:rsid w:val="00853C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开声祥</dc:creator>
  <cp:lastModifiedBy>开声祥</cp:lastModifiedBy>
  <cp:revision>2</cp:revision>
  <dcterms:created xsi:type="dcterms:W3CDTF">2017-03-09T09:31:00Z</dcterms:created>
  <dcterms:modified xsi:type="dcterms:W3CDTF">2017-03-09T10:23:00Z</dcterms:modified>
</cp:coreProperties>
</file>