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90" w:rsidRPr="00134077" w:rsidRDefault="00B20E90" w:rsidP="00B20E90">
      <w:pPr>
        <w:widowControl/>
        <w:tabs>
          <w:tab w:val="center" w:pos="4153"/>
        </w:tabs>
        <w:spacing w:line="560" w:lineRule="exact"/>
        <w:jc w:val="left"/>
        <w:rPr>
          <w:rFonts w:ascii="仿宋_GB2312" w:eastAsia="仿宋_GB2312" w:hAnsi="宋体"/>
          <w:sz w:val="32"/>
          <w:szCs w:val="32"/>
        </w:rPr>
      </w:pPr>
      <w:r w:rsidRPr="00766262">
        <w:rPr>
          <w:rFonts w:ascii="仿宋_GB2312" w:eastAsia="仿宋_GB2312" w:hAnsi="宋体"/>
          <w:sz w:val="32"/>
          <w:szCs w:val="32"/>
        </w:rPr>
        <w:tab/>
      </w:r>
    </w:p>
    <w:p w:rsidR="00B20E90" w:rsidRPr="00766262" w:rsidRDefault="00B20E90" w:rsidP="00B20E90">
      <w:pPr>
        <w:spacing w:line="560" w:lineRule="exact"/>
        <w:jc w:val="center"/>
        <w:rPr>
          <w:rFonts w:ascii="华文中宋" w:eastAsia="华文中宋" w:hAnsi="华文中宋"/>
          <w:b/>
          <w:sz w:val="36"/>
          <w:szCs w:val="36"/>
        </w:rPr>
      </w:pPr>
      <w:r w:rsidRPr="00766262">
        <w:rPr>
          <w:rFonts w:ascii="华文中宋" w:eastAsia="华文中宋" w:hAnsi="华文中宋" w:hint="eastAsia"/>
          <w:b/>
          <w:sz w:val="36"/>
          <w:szCs w:val="36"/>
        </w:rPr>
        <w:t>浙江省安全生产综合治理三年行动</w:t>
      </w:r>
      <w:r w:rsidRPr="00766262">
        <w:rPr>
          <w:rFonts w:ascii="华文中宋" w:eastAsia="华文中宋" w:hAnsi="华文中宋"/>
          <w:b/>
          <w:sz w:val="36"/>
          <w:szCs w:val="36"/>
        </w:rPr>
        <w:t>计划</w:t>
      </w:r>
    </w:p>
    <w:p w:rsidR="00B20E90" w:rsidRPr="00766262" w:rsidRDefault="00B20E90" w:rsidP="00A5780D">
      <w:pPr>
        <w:spacing w:line="540" w:lineRule="exact"/>
        <w:rPr>
          <w:rFonts w:ascii="仿宋_GB2312" w:eastAsia="仿宋_GB2312" w:hAnsi="宋体"/>
          <w:sz w:val="32"/>
          <w:szCs w:val="32"/>
        </w:rPr>
      </w:pPr>
    </w:p>
    <w:p w:rsidR="00B20E90" w:rsidRPr="00766262" w:rsidRDefault="00B20E90" w:rsidP="00A5780D">
      <w:pPr>
        <w:spacing w:line="540" w:lineRule="exact"/>
        <w:ind w:firstLineChars="200" w:firstLine="640"/>
        <w:rPr>
          <w:rFonts w:ascii="仿宋_GB2312" w:eastAsia="仿宋_GB2312" w:hAnsi="Calibri"/>
          <w:sz w:val="32"/>
          <w:szCs w:val="32"/>
        </w:rPr>
      </w:pPr>
      <w:r w:rsidRPr="00766262">
        <w:rPr>
          <w:rFonts w:ascii="仿宋_GB2312" w:eastAsia="仿宋_GB2312" w:hAnsi="Calibri" w:hint="eastAsia"/>
          <w:sz w:val="32"/>
          <w:szCs w:val="32"/>
        </w:rPr>
        <w:t>为认真贯彻落实《中共中央国务院关于推进安全生产领域改革发展的意见》（以下简称《意见》）</w:t>
      </w:r>
      <w:r w:rsidR="004F6C84">
        <w:rPr>
          <w:rFonts w:ascii="仿宋_GB2312" w:eastAsia="仿宋_GB2312" w:hAnsi="Calibri" w:hint="eastAsia"/>
          <w:sz w:val="32"/>
          <w:szCs w:val="32"/>
        </w:rPr>
        <w:t>、</w:t>
      </w:r>
      <w:r w:rsidRPr="00766262">
        <w:rPr>
          <w:rFonts w:ascii="仿宋_GB2312" w:eastAsia="仿宋_GB2312" w:hAnsi="Calibri" w:hint="eastAsia"/>
          <w:sz w:val="32"/>
          <w:szCs w:val="32"/>
        </w:rPr>
        <w:t>《安全生产“十三五”规划》和</w:t>
      </w:r>
      <w:r w:rsidRPr="00766262">
        <w:rPr>
          <w:rFonts w:ascii="仿宋_GB2312" w:eastAsia="仿宋_GB2312" w:hAnsi="Calibri" w:hint="eastAsia"/>
          <w:sz w:val="32"/>
          <w:szCs w:val="32"/>
          <w:lang w:val="x-none"/>
        </w:rPr>
        <w:t>国务院安委办关于遏制重特大事故构建双重预防机制</w:t>
      </w:r>
      <w:r w:rsidRPr="00766262">
        <w:rPr>
          <w:rFonts w:ascii="仿宋_GB2312" w:eastAsia="仿宋_GB2312" w:hAnsi="Calibri" w:hint="eastAsia"/>
          <w:sz w:val="32"/>
          <w:szCs w:val="32"/>
        </w:rPr>
        <w:t>的</w:t>
      </w:r>
      <w:r w:rsidRPr="00766262">
        <w:rPr>
          <w:rFonts w:ascii="仿宋_GB2312" w:eastAsia="仿宋_GB2312" w:hAnsi="Calibri" w:hint="eastAsia"/>
          <w:sz w:val="32"/>
          <w:szCs w:val="32"/>
          <w:lang w:val="x-none"/>
        </w:rPr>
        <w:t>要求</w:t>
      </w:r>
      <w:r w:rsidRPr="00766262">
        <w:rPr>
          <w:rFonts w:ascii="仿宋_GB2312" w:eastAsia="仿宋_GB2312" w:hAnsi="Calibri" w:hint="eastAsia"/>
          <w:sz w:val="32"/>
          <w:szCs w:val="32"/>
        </w:rPr>
        <w:t>，</w:t>
      </w:r>
      <w:r w:rsidR="004F6C84" w:rsidRPr="00766262">
        <w:rPr>
          <w:rFonts w:ascii="仿宋_GB2312" w:eastAsia="仿宋_GB2312" w:hAnsi="Calibri" w:hint="eastAsia"/>
          <w:sz w:val="32"/>
          <w:szCs w:val="32"/>
        </w:rPr>
        <w:t>根据省委省政府的统一部署，</w:t>
      </w:r>
      <w:r w:rsidRPr="00766262">
        <w:rPr>
          <w:rFonts w:ascii="仿宋_GB2312" w:eastAsia="仿宋_GB2312" w:hAnsi="Calibri" w:hint="eastAsia"/>
          <w:sz w:val="32"/>
          <w:szCs w:val="32"/>
        </w:rPr>
        <w:t>深入实施全省安全生产“十三五”规划，提升本质安全水平，有效防控生产安全事故，</w:t>
      </w:r>
      <w:r w:rsidR="004F6C84">
        <w:rPr>
          <w:rFonts w:ascii="仿宋_GB2312" w:eastAsia="仿宋_GB2312" w:hAnsi="Calibri" w:hint="eastAsia"/>
          <w:sz w:val="32"/>
          <w:szCs w:val="32"/>
        </w:rPr>
        <w:t>特制订</w:t>
      </w:r>
      <w:r w:rsidRPr="00766262">
        <w:rPr>
          <w:rFonts w:ascii="仿宋_GB2312" w:eastAsia="仿宋_GB2312" w:hAnsi="Calibri" w:hint="eastAsia"/>
          <w:sz w:val="32"/>
          <w:szCs w:val="32"/>
        </w:rPr>
        <w:t>安全生产综合治理三年行动</w:t>
      </w:r>
      <w:r w:rsidR="004F6C84">
        <w:rPr>
          <w:rFonts w:ascii="仿宋_GB2312" w:eastAsia="仿宋_GB2312" w:hAnsi="Calibri" w:hint="eastAsia"/>
          <w:sz w:val="32"/>
          <w:szCs w:val="32"/>
        </w:rPr>
        <w:t>计划</w:t>
      </w:r>
      <w:r w:rsidRPr="00766262">
        <w:rPr>
          <w:rFonts w:ascii="仿宋_GB2312" w:eastAsia="仿宋_GB2312" w:hAnsi="Calibri" w:hint="eastAsia"/>
          <w:sz w:val="32"/>
          <w:szCs w:val="32"/>
        </w:rPr>
        <w:t>。</w:t>
      </w:r>
    </w:p>
    <w:p w:rsidR="00B20E90" w:rsidRPr="00766262" w:rsidRDefault="00B20E90" w:rsidP="00A5780D">
      <w:pPr>
        <w:spacing w:line="540" w:lineRule="exact"/>
        <w:ind w:firstLineChars="200" w:firstLine="643"/>
        <w:rPr>
          <w:rFonts w:ascii="黑体" w:eastAsia="黑体" w:hAnsi="黑体"/>
          <w:b/>
          <w:sz w:val="32"/>
          <w:szCs w:val="32"/>
        </w:rPr>
      </w:pPr>
      <w:r w:rsidRPr="00766262">
        <w:rPr>
          <w:rFonts w:ascii="黑体" w:eastAsia="黑体" w:hAnsi="黑体" w:hint="eastAsia"/>
          <w:b/>
          <w:sz w:val="32"/>
          <w:szCs w:val="32"/>
        </w:rPr>
        <w:t>一、指导思想</w:t>
      </w:r>
    </w:p>
    <w:p w:rsidR="00B20E90" w:rsidRPr="00766262" w:rsidRDefault="00B20E90" w:rsidP="00A5780D">
      <w:pPr>
        <w:spacing w:line="540" w:lineRule="exact"/>
        <w:ind w:firstLineChars="200" w:firstLine="640"/>
        <w:rPr>
          <w:rFonts w:ascii="仿宋_GB2312" w:eastAsia="仿宋_GB2312" w:hAnsi="Calibri"/>
          <w:sz w:val="32"/>
          <w:szCs w:val="32"/>
        </w:rPr>
      </w:pPr>
      <w:r w:rsidRPr="00766262">
        <w:rPr>
          <w:rFonts w:ascii="仿宋_GB2312" w:eastAsia="仿宋_GB2312" w:hAnsi="Calibri" w:hint="eastAsia"/>
          <w:sz w:val="32"/>
          <w:szCs w:val="32"/>
        </w:rPr>
        <w:t>深入学习贯彻习近平总书记、李克强总理关于安全生产的系列重要指示批示和《意见》精神，</w:t>
      </w:r>
      <w:r w:rsidR="004F6C84">
        <w:rPr>
          <w:rFonts w:ascii="仿宋_GB2312" w:eastAsia="仿宋_GB2312" w:hAnsi="Calibri" w:hint="eastAsia"/>
          <w:sz w:val="32"/>
          <w:szCs w:val="32"/>
        </w:rPr>
        <w:t>全面</w:t>
      </w:r>
      <w:r w:rsidRPr="00766262">
        <w:rPr>
          <w:rFonts w:ascii="仿宋_GB2312" w:eastAsia="仿宋_GB2312" w:hAnsi="Calibri" w:hint="eastAsia"/>
          <w:sz w:val="32"/>
          <w:szCs w:val="32"/>
        </w:rPr>
        <w:t>落实</w:t>
      </w:r>
      <w:r w:rsidRPr="00766262">
        <w:rPr>
          <w:rFonts w:ascii="仿宋_GB2312" w:eastAsia="仿宋_GB2312" w:hAnsi="宋体" w:hint="eastAsia"/>
          <w:sz w:val="32"/>
          <w:szCs w:val="32"/>
        </w:rPr>
        <w:t>省第十四次党代会精神，</w:t>
      </w:r>
      <w:r w:rsidRPr="00766262">
        <w:rPr>
          <w:rFonts w:ascii="仿宋_GB2312" w:eastAsia="仿宋_GB2312" w:hAnsi="Calibri" w:hint="eastAsia"/>
          <w:sz w:val="32"/>
          <w:szCs w:val="32"/>
        </w:rPr>
        <w:t>坚守发展决不能以牺牲安全为代</w:t>
      </w:r>
      <w:r w:rsidR="005D002A">
        <w:rPr>
          <w:rFonts w:ascii="仿宋_GB2312" w:eastAsia="仿宋_GB2312" w:hAnsi="Calibri" w:hint="eastAsia"/>
          <w:sz w:val="32"/>
          <w:szCs w:val="32"/>
        </w:rPr>
        <w:t>价这条不可逾越的红线，</w:t>
      </w:r>
      <w:r w:rsidR="004F6C84" w:rsidRPr="004F6C84">
        <w:rPr>
          <w:rFonts w:ascii="黑体" w:eastAsia="黑体" w:hAnsi="黑体" w:hint="eastAsia"/>
          <w:b/>
          <w:sz w:val="32"/>
          <w:szCs w:val="32"/>
        </w:rPr>
        <w:t>以更完善的源头治理、</w:t>
      </w:r>
      <w:r w:rsidR="005D002A" w:rsidRPr="004F6C84">
        <w:rPr>
          <w:rFonts w:ascii="黑体" w:eastAsia="黑体" w:hAnsi="黑体" w:hint="eastAsia"/>
          <w:b/>
          <w:sz w:val="32"/>
          <w:szCs w:val="32"/>
        </w:rPr>
        <w:t>以更严密的责任体系</w:t>
      </w:r>
      <w:r w:rsidRPr="004F6C84">
        <w:rPr>
          <w:rFonts w:ascii="黑体" w:eastAsia="黑体" w:hAnsi="黑体" w:hint="eastAsia"/>
          <w:b/>
          <w:sz w:val="32"/>
          <w:szCs w:val="32"/>
        </w:rPr>
        <w:t>、更严格的监管执法、更有效的风险</w:t>
      </w:r>
      <w:r w:rsidR="005D002A" w:rsidRPr="004F6C84">
        <w:rPr>
          <w:rFonts w:ascii="黑体" w:eastAsia="黑体" w:hAnsi="黑体" w:hint="eastAsia"/>
          <w:b/>
          <w:sz w:val="32"/>
          <w:szCs w:val="32"/>
        </w:rPr>
        <w:t>防控措施</w:t>
      </w:r>
      <w:r w:rsidRPr="004F6C84">
        <w:rPr>
          <w:rFonts w:ascii="黑体" w:eastAsia="黑体" w:hAnsi="黑体" w:hint="eastAsia"/>
          <w:b/>
          <w:sz w:val="32"/>
          <w:szCs w:val="32"/>
        </w:rPr>
        <w:t>和更有力的基础保障，全面深化安全生产领域改革发展，全面提升安全生产保障能力，全面降低全省生产安全事故起数、死亡人数和</w:t>
      </w:r>
      <w:r w:rsidR="00505808">
        <w:rPr>
          <w:rFonts w:ascii="黑体" w:eastAsia="黑体" w:hAnsi="黑体" w:hint="eastAsia"/>
          <w:b/>
          <w:sz w:val="32"/>
          <w:szCs w:val="32"/>
        </w:rPr>
        <w:t>单位生产经营活动</w:t>
      </w:r>
      <w:r w:rsidRPr="004F6C84">
        <w:rPr>
          <w:rFonts w:ascii="黑体" w:eastAsia="黑体" w:hAnsi="黑体" w:hint="eastAsia"/>
          <w:b/>
          <w:sz w:val="32"/>
          <w:szCs w:val="32"/>
        </w:rPr>
        <w:t>死亡率，为我省高水平全面建成小康社会创造</w:t>
      </w:r>
      <w:r w:rsidR="004F6C84" w:rsidRPr="004F6C84">
        <w:rPr>
          <w:rFonts w:ascii="黑体" w:eastAsia="黑体" w:hAnsi="黑体" w:hint="eastAsia"/>
          <w:b/>
          <w:sz w:val="32"/>
          <w:szCs w:val="32"/>
        </w:rPr>
        <w:t>安全</w:t>
      </w:r>
      <w:r w:rsidRPr="004F6C84">
        <w:rPr>
          <w:rFonts w:ascii="黑体" w:eastAsia="黑体" w:hAnsi="黑体" w:hint="eastAsia"/>
          <w:b/>
          <w:sz w:val="32"/>
          <w:szCs w:val="32"/>
        </w:rPr>
        <w:t>稳定环境。</w:t>
      </w:r>
    </w:p>
    <w:p w:rsidR="00B20E90" w:rsidRPr="00766262" w:rsidRDefault="00B20E90" w:rsidP="00A5780D">
      <w:pPr>
        <w:spacing w:line="540" w:lineRule="exact"/>
        <w:ind w:firstLineChars="200" w:firstLine="643"/>
        <w:rPr>
          <w:rFonts w:ascii="黑体" w:eastAsia="黑体" w:hAnsi="黑体"/>
          <w:b/>
          <w:sz w:val="32"/>
          <w:szCs w:val="32"/>
        </w:rPr>
      </w:pPr>
      <w:r w:rsidRPr="00766262">
        <w:rPr>
          <w:rFonts w:ascii="黑体" w:eastAsia="黑体" w:hAnsi="黑体" w:hint="eastAsia"/>
          <w:b/>
          <w:sz w:val="32"/>
          <w:szCs w:val="32"/>
        </w:rPr>
        <w:t>二、总体目标</w:t>
      </w:r>
    </w:p>
    <w:p w:rsidR="00B20E90" w:rsidRPr="00766262" w:rsidRDefault="00B20E90" w:rsidP="00A5780D">
      <w:pPr>
        <w:spacing w:line="540" w:lineRule="exact"/>
        <w:ind w:firstLineChars="200" w:firstLine="640"/>
        <w:rPr>
          <w:rFonts w:ascii="仿宋_GB2312" w:eastAsia="仿宋_GB2312" w:hAnsi="Calibri"/>
          <w:sz w:val="32"/>
          <w:szCs w:val="32"/>
        </w:rPr>
      </w:pPr>
      <w:r w:rsidRPr="00766262">
        <w:rPr>
          <w:rFonts w:ascii="仿宋_GB2312" w:eastAsia="仿宋_GB2312" w:hAnsi="Calibri" w:hint="eastAsia"/>
          <w:sz w:val="32"/>
          <w:szCs w:val="32"/>
        </w:rPr>
        <w:t>到2020年，全省安全生产责任体系、隐患排查治理体系、安全预防控制体系基本健全，安全生产治理能力显著提升，较大社会影响事故明显减少，坚决遏制重特大事故，全省安全生产形势明显改善。与2016年相比，全省各类生产安全事故起数、死亡人数下降40%，亿元GDP生产安全事故死亡率下降55%。</w:t>
      </w:r>
    </w:p>
    <w:p w:rsidR="00B20E90" w:rsidRPr="00766262" w:rsidRDefault="00B20E90" w:rsidP="00A5780D">
      <w:pPr>
        <w:spacing w:line="540" w:lineRule="exact"/>
        <w:ind w:firstLineChars="200" w:firstLine="643"/>
        <w:rPr>
          <w:rFonts w:ascii="仿宋_GB2312" w:eastAsia="仿宋_GB2312" w:hAnsi="Calibri"/>
          <w:sz w:val="32"/>
          <w:szCs w:val="32"/>
        </w:rPr>
      </w:pPr>
      <w:r w:rsidRPr="00766262">
        <w:rPr>
          <w:rFonts w:ascii="黑体" w:eastAsia="黑体" w:hAnsi="黑体" w:hint="eastAsia"/>
          <w:b/>
          <w:sz w:val="32"/>
          <w:szCs w:val="32"/>
        </w:rPr>
        <w:t>三、治理范围</w:t>
      </w:r>
    </w:p>
    <w:p w:rsidR="00B20E90" w:rsidRPr="00766262" w:rsidRDefault="00B20E90" w:rsidP="00A5780D">
      <w:pPr>
        <w:spacing w:line="540" w:lineRule="exact"/>
        <w:ind w:firstLineChars="200" w:firstLine="640"/>
        <w:rPr>
          <w:rFonts w:ascii="仿宋_GB2312" w:eastAsia="仿宋_GB2312" w:hAnsi="Calibri"/>
          <w:sz w:val="32"/>
          <w:szCs w:val="32"/>
        </w:rPr>
      </w:pPr>
      <w:r w:rsidRPr="00766262">
        <w:rPr>
          <w:rFonts w:ascii="仿宋_GB2312" w:eastAsia="仿宋_GB2312" w:hAnsi="Calibri" w:hint="eastAsia"/>
          <w:sz w:val="32"/>
          <w:szCs w:val="32"/>
        </w:rPr>
        <w:lastRenderedPageBreak/>
        <w:t>全省安全生产各行业领域，重点突出生产安全事故总量大（道路交通、建设施工、渔业船舶、工矿商贸）、生产</w:t>
      </w:r>
      <w:proofErr w:type="gramStart"/>
      <w:r w:rsidRPr="00766262">
        <w:rPr>
          <w:rFonts w:ascii="仿宋_GB2312" w:eastAsia="仿宋_GB2312" w:hAnsi="Calibri" w:hint="eastAsia"/>
          <w:sz w:val="32"/>
          <w:szCs w:val="32"/>
        </w:rPr>
        <w:t>安全重</w:t>
      </w:r>
      <w:proofErr w:type="gramEnd"/>
      <w:r w:rsidRPr="00766262">
        <w:rPr>
          <w:rFonts w:ascii="仿宋_GB2312" w:eastAsia="仿宋_GB2312" w:hAnsi="Calibri" w:hint="eastAsia"/>
          <w:sz w:val="32"/>
          <w:szCs w:val="32"/>
        </w:rPr>
        <w:t>特大事故风险高（危险化学品、消防、城市运行、特种设备）的行业领域。</w:t>
      </w:r>
    </w:p>
    <w:p w:rsidR="00B20E90" w:rsidRPr="00766262" w:rsidRDefault="00B20E90" w:rsidP="00A5780D">
      <w:pPr>
        <w:spacing w:line="540" w:lineRule="exact"/>
        <w:ind w:firstLineChars="200" w:firstLine="643"/>
        <w:rPr>
          <w:rFonts w:ascii="黑体" w:eastAsia="黑体" w:hAnsi="黑体"/>
          <w:b/>
          <w:sz w:val="32"/>
          <w:szCs w:val="32"/>
        </w:rPr>
      </w:pPr>
      <w:r w:rsidRPr="00766262">
        <w:rPr>
          <w:rFonts w:ascii="黑体" w:eastAsia="黑体" w:hAnsi="黑体" w:hint="eastAsia"/>
          <w:b/>
          <w:sz w:val="32"/>
          <w:szCs w:val="32"/>
        </w:rPr>
        <w:t>四、重点工作任务</w:t>
      </w:r>
    </w:p>
    <w:p w:rsidR="00B20E90" w:rsidRPr="00766262" w:rsidRDefault="00B20E90" w:rsidP="00A5780D">
      <w:pPr>
        <w:spacing w:line="540" w:lineRule="exact"/>
        <w:ind w:firstLineChars="200" w:firstLine="643"/>
        <w:rPr>
          <w:rFonts w:ascii="仿宋_GB2312" w:eastAsia="仿宋_GB2312" w:hAnsi="Calibri"/>
          <w:sz w:val="32"/>
          <w:szCs w:val="32"/>
        </w:rPr>
      </w:pPr>
      <w:r w:rsidRPr="00766262">
        <w:rPr>
          <w:rFonts w:ascii="楷体_GB2312" w:eastAsia="楷体_GB2312" w:hAnsi="Calibri" w:hint="eastAsia"/>
          <w:b/>
          <w:sz w:val="32"/>
          <w:szCs w:val="32"/>
        </w:rPr>
        <w:t>（一）推进安全生产领域改革发展。</w:t>
      </w:r>
      <w:r w:rsidRPr="00766262">
        <w:rPr>
          <w:rFonts w:ascii="仿宋_GB2312" w:eastAsia="仿宋_GB2312" w:hAnsi="Calibri" w:hint="eastAsia"/>
          <w:sz w:val="32"/>
          <w:szCs w:val="32"/>
        </w:rPr>
        <w:t>全面深入贯彻《意见》，落实我省推进安全生产领域改革发展的实施意见。各</w:t>
      </w:r>
      <w:r>
        <w:rPr>
          <w:rFonts w:ascii="仿宋_GB2312" w:eastAsia="仿宋_GB2312" w:hAnsi="Calibri" w:hint="eastAsia"/>
          <w:sz w:val="32"/>
          <w:szCs w:val="32"/>
        </w:rPr>
        <w:t>有关</w:t>
      </w:r>
      <w:r w:rsidRPr="00766262">
        <w:rPr>
          <w:rFonts w:ascii="仿宋_GB2312" w:eastAsia="仿宋_GB2312" w:hAnsi="Calibri" w:hint="eastAsia"/>
          <w:sz w:val="32"/>
          <w:szCs w:val="32"/>
        </w:rPr>
        <w:t>部门要按照《浙江省推进安全生产领域改革发展重点任务分工方案》</w:t>
      </w:r>
      <w:r w:rsidRPr="00766262">
        <w:rPr>
          <w:rFonts w:ascii="仿宋_GB2312" w:eastAsia="仿宋_GB2312" w:hAnsi="Calibri" w:hint="eastAsia"/>
          <w:sz w:val="32"/>
          <w:szCs w:val="32"/>
          <w:lang w:val="x-none"/>
        </w:rPr>
        <w:t>（</w:t>
      </w:r>
      <w:proofErr w:type="gramStart"/>
      <w:r w:rsidRPr="00766262">
        <w:rPr>
          <w:rFonts w:ascii="仿宋_GB2312" w:eastAsia="仿宋_GB2312" w:hAnsi="Calibri" w:hint="eastAsia"/>
          <w:sz w:val="32"/>
          <w:szCs w:val="32"/>
          <w:lang w:val="x-none"/>
        </w:rPr>
        <w:t>浙安委</w:t>
      </w:r>
      <w:proofErr w:type="gramEnd"/>
      <w:r w:rsidRPr="00766262">
        <w:rPr>
          <w:rFonts w:ascii="仿宋_GB2312" w:eastAsia="仿宋_GB2312" w:hAnsi="Calibri" w:hint="eastAsia"/>
          <w:sz w:val="32"/>
          <w:szCs w:val="32"/>
          <w:lang w:val="x-none"/>
        </w:rPr>
        <w:t>〔2017〕8号）要求，</w:t>
      </w:r>
      <w:r w:rsidRPr="00766262">
        <w:rPr>
          <w:rFonts w:ascii="仿宋_GB2312" w:eastAsia="仿宋_GB2312" w:hAnsi="Calibri" w:hint="eastAsia"/>
          <w:sz w:val="32"/>
          <w:szCs w:val="32"/>
        </w:rPr>
        <w:t>倒排时间表、明确路线图，逐项分解落实重点任务分工，细化目标措施，压实工作责任，确保按时完成工作任务。各地要结合辖区特点，突出地方特色，及时制定推进安全生产领域改革发展的实施方案，</w:t>
      </w:r>
      <w:r w:rsidRPr="008C7D1A">
        <w:rPr>
          <w:rFonts w:ascii="仿宋_GB2312" w:eastAsia="仿宋_GB2312" w:hAnsi="Calibri" w:hint="eastAsia"/>
          <w:sz w:val="32"/>
          <w:szCs w:val="32"/>
        </w:rPr>
        <w:t>进一步健全落实安全生产责任制，完善安全生产“1+X”责任体系、隐患排查治理体系和安全预防控制体系，</w:t>
      </w:r>
      <w:r w:rsidRPr="00766262">
        <w:rPr>
          <w:rFonts w:ascii="仿宋_GB2312" w:eastAsia="仿宋_GB2312" w:hAnsi="Calibri" w:hint="eastAsia"/>
          <w:sz w:val="32"/>
          <w:szCs w:val="32"/>
        </w:rPr>
        <w:t>着力破解安全生产监管体制机制难题。各级安委办要切实承担起安全生产综合协调职能，加强沟通联络，</w:t>
      </w:r>
      <w:r w:rsidR="000316DA" w:rsidRPr="008C7D1A">
        <w:rPr>
          <w:rFonts w:ascii="仿宋_GB2312" w:eastAsia="仿宋_GB2312" w:hAnsi="Calibri" w:hint="eastAsia"/>
          <w:sz w:val="32"/>
          <w:szCs w:val="32"/>
        </w:rPr>
        <w:t>强化督查考核，</w:t>
      </w:r>
      <w:r w:rsidRPr="00766262">
        <w:rPr>
          <w:rFonts w:ascii="仿宋_GB2312" w:eastAsia="仿宋_GB2312" w:hAnsi="Calibri" w:hint="eastAsia"/>
          <w:sz w:val="32"/>
          <w:szCs w:val="32"/>
        </w:rPr>
        <w:t>推动各项改革任务和措施落地。</w:t>
      </w:r>
    </w:p>
    <w:p w:rsidR="00B20E90" w:rsidRPr="00806C46" w:rsidRDefault="00B20E90" w:rsidP="00A5780D">
      <w:pPr>
        <w:spacing w:line="540" w:lineRule="exact"/>
        <w:ind w:firstLineChars="200" w:firstLine="643"/>
        <w:rPr>
          <w:rFonts w:ascii="仿宋_GB2312" w:eastAsia="仿宋_GB2312" w:hAnsi="Calibri"/>
          <w:sz w:val="32"/>
          <w:szCs w:val="32"/>
          <w:lang w:val="x-none"/>
        </w:rPr>
      </w:pPr>
      <w:r w:rsidRPr="00766262">
        <w:rPr>
          <w:rFonts w:ascii="楷体_GB2312" w:eastAsia="楷体_GB2312" w:hAnsi="Calibri" w:hint="eastAsia"/>
          <w:b/>
          <w:sz w:val="32"/>
          <w:szCs w:val="32"/>
        </w:rPr>
        <w:t>（二）全面降低全省生产安全事故总量。</w:t>
      </w:r>
      <w:r w:rsidRPr="00766262">
        <w:rPr>
          <w:rFonts w:ascii="仿宋_GB2312" w:eastAsia="仿宋_GB2312" w:hAnsi="Calibri" w:hint="eastAsia"/>
          <w:sz w:val="32"/>
          <w:szCs w:val="32"/>
          <w:lang w:val="x-none"/>
        </w:rPr>
        <w:t>以道路交通、建</w:t>
      </w:r>
      <w:r>
        <w:rPr>
          <w:rFonts w:ascii="仿宋_GB2312" w:eastAsia="仿宋_GB2312" w:hAnsi="Calibri" w:hint="eastAsia"/>
          <w:sz w:val="32"/>
          <w:szCs w:val="32"/>
          <w:lang w:val="x-none"/>
        </w:rPr>
        <w:t>设</w:t>
      </w:r>
      <w:r w:rsidRPr="00766262">
        <w:rPr>
          <w:rFonts w:ascii="仿宋_GB2312" w:eastAsia="仿宋_GB2312" w:hAnsi="Calibri" w:hint="eastAsia"/>
          <w:sz w:val="32"/>
          <w:szCs w:val="32"/>
          <w:lang w:val="x-none"/>
        </w:rPr>
        <w:t>施工、渔业船舶、工矿商贸等4个生产安全事故总量大的行业领域为重点，</w:t>
      </w:r>
      <w:r w:rsidR="002B4790" w:rsidRPr="00806C46">
        <w:rPr>
          <w:rFonts w:ascii="仿宋_GB2312" w:eastAsia="仿宋_GB2312" w:hAnsi="Calibri" w:hint="eastAsia"/>
          <w:sz w:val="32"/>
          <w:szCs w:val="32"/>
          <w:lang w:val="x-none"/>
        </w:rPr>
        <w:t>以查隐患、治反复为主要内容，</w:t>
      </w:r>
      <w:r w:rsidR="005D002A">
        <w:rPr>
          <w:rFonts w:ascii="仿宋_GB2312" w:eastAsia="仿宋_GB2312" w:hAnsi="Calibri" w:hint="eastAsia"/>
          <w:sz w:val="32"/>
          <w:szCs w:val="32"/>
          <w:lang w:val="x-none"/>
        </w:rPr>
        <w:t>推进</w:t>
      </w:r>
      <w:r w:rsidR="00C8112C" w:rsidRPr="00806C46">
        <w:rPr>
          <w:rFonts w:ascii="仿宋_GB2312" w:eastAsia="仿宋_GB2312" w:hAnsi="Calibri" w:hint="eastAsia"/>
          <w:sz w:val="32"/>
          <w:szCs w:val="32"/>
          <w:lang w:val="x-none"/>
        </w:rPr>
        <w:t>全面清查、重点攻坚</w:t>
      </w:r>
      <w:r w:rsidR="00024DE9" w:rsidRPr="00806C46">
        <w:rPr>
          <w:rFonts w:ascii="仿宋_GB2312" w:eastAsia="仿宋_GB2312" w:hAnsi="Calibri" w:hint="eastAsia"/>
          <w:sz w:val="32"/>
          <w:szCs w:val="32"/>
          <w:lang w:val="x-none"/>
        </w:rPr>
        <w:t>、长效</w:t>
      </w:r>
      <w:r w:rsidR="005D002A">
        <w:rPr>
          <w:rFonts w:ascii="仿宋_GB2312" w:eastAsia="仿宋_GB2312" w:hAnsi="Calibri" w:hint="eastAsia"/>
          <w:sz w:val="32"/>
          <w:szCs w:val="32"/>
          <w:lang w:val="x-none"/>
        </w:rPr>
        <w:t>建设三方面重点工作</w:t>
      </w:r>
      <w:r w:rsidR="00C8112C" w:rsidRPr="00806C46">
        <w:rPr>
          <w:rFonts w:ascii="仿宋_GB2312" w:eastAsia="仿宋_GB2312" w:hAnsi="Calibri" w:hint="eastAsia"/>
          <w:sz w:val="32"/>
          <w:szCs w:val="32"/>
          <w:lang w:val="x-none"/>
        </w:rPr>
        <w:t>。</w:t>
      </w:r>
    </w:p>
    <w:p w:rsidR="002A79D6" w:rsidRPr="00806C46" w:rsidRDefault="002A79D6" w:rsidP="00A5780D">
      <w:pPr>
        <w:spacing w:line="540" w:lineRule="exact"/>
        <w:ind w:firstLineChars="200" w:firstLine="643"/>
        <w:rPr>
          <w:rFonts w:ascii="仿宋_GB2312" w:eastAsia="仿宋_GB2312" w:hAnsi="Calibri"/>
          <w:sz w:val="32"/>
          <w:szCs w:val="32"/>
          <w:lang w:val="x-none"/>
        </w:rPr>
      </w:pPr>
      <w:r w:rsidRPr="00806C46">
        <w:rPr>
          <w:rFonts w:ascii="仿宋_GB2312" w:eastAsia="仿宋_GB2312" w:hAnsi="Calibri" w:hint="eastAsia"/>
          <w:b/>
          <w:sz w:val="32"/>
          <w:szCs w:val="32"/>
          <w:lang w:val="x-none"/>
        </w:rPr>
        <w:t>1.全面</w:t>
      </w:r>
      <w:r w:rsidR="00024DE9" w:rsidRPr="00806C46">
        <w:rPr>
          <w:rFonts w:ascii="仿宋_GB2312" w:eastAsia="仿宋_GB2312" w:hAnsi="Calibri" w:hint="eastAsia"/>
          <w:b/>
          <w:sz w:val="32"/>
          <w:szCs w:val="32"/>
          <w:lang w:val="x-none"/>
        </w:rPr>
        <w:t>清查</w:t>
      </w:r>
      <w:r w:rsidRPr="00806C46">
        <w:rPr>
          <w:rFonts w:ascii="仿宋_GB2312" w:eastAsia="仿宋_GB2312" w:hAnsi="Calibri" w:hint="eastAsia"/>
          <w:b/>
          <w:sz w:val="32"/>
          <w:szCs w:val="32"/>
          <w:lang w:val="x-none"/>
        </w:rPr>
        <w:t>。</w:t>
      </w:r>
      <w:r w:rsidRPr="00806C46">
        <w:rPr>
          <w:rFonts w:ascii="仿宋_GB2312" w:eastAsia="仿宋_GB2312" w:hAnsi="Calibri" w:hint="eastAsia"/>
          <w:sz w:val="32"/>
          <w:szCs w:val="32"/>
          <w:lang w:val="x-none"/>
        </w:rPr>
        <w:t>以2017年7-12</w:t>
      </w:r>
      <w:r w:rsidR="005D002A">
        <w:rPr>
          <w:rFonts w:ascii="仿宋_GB2312" w:eastAsia="仿宋_GB2312" w:hAnsi="Calibri" w:hint="eastAsia"/>
          <w:sz w:val="32"/>
          <w:szCs w:val="32"/>
          <w:lang w:val="x-none"/>
        </w:rPr>
        <w:t>月</w:t>
      </w:r>
      <w:r w:rsidRPr="00806C46">
        <w:rPr>
          <w:rFonts w:ascii="仿宋_GB2312" w:eastAsia="仿宋_GB2312" w:hAnsi="Calibri" w:hint="eastAsia"/>
          <w:sz w:val="32"/>
          <w:szCs w:val="32"/>
          <w:lang w:val="x-none"/>
        </w:rPr>
        <w:t>开展的全省安全生产大检查行动为主要载体，全面排查、梳理各类事故隐患和安全风险点。</w:t>
      </w:r>
      <w:r w:rsidR="002C7272" w:rsidRPr="00806C46">
        <w:rPr>
          <w:rFonts w:ascii="仿宋_GB2312" w:eastAsia="仿宋_GB2312" w:hAnsi="Calibri" w:hint="eastAsia"/>
          <w:sz w:val="32"/>
          <w:szCs w:val="32"/>
          <w:lang w:val="x-none"/>
        </w:rPr>
        <w:t>4个</w:t>
      </w:r>
      <w:r w:rsidR="005D002A">
        <w:rPr>
          <w:rFonts w:ascii="仿宋_GB2312" w:eastAsia="仿宋_GB2312" w:hAnsi="Calibri" w:hint="eastAsia"/>
          <w:sz w:val="32"/>
          <w:szCs w:val="32"/>
          <w:lang w:val="x-none"/>
        </w:rPr>
        <w:t>事故量大的</w:t>
      </w:r>
      <w:r w:rsidR="002C7272" w:rsidRPr="00806C46">
        <w:rPr>
          <w:rFonts w:ascii="仿宋_GB2312" w:eastAsia="仿宋_GB2312" w:hAnsi="Calibri" w:hint="eastAsia"/>
          <w:sz w:val="32"/>
          <w:szCs w:val="32"/>
          <w:lang w:val="x-none"/>
        </w:rPr>
        <w:t>行业领域</w:t>
      </w:r>
      <w:r w:rsidR="00980898" w:rsidRPr="00806C46">
        <w:rPr>
          <w:rFonts w:ascii="仿宋_GB2312" w:eastAsia="仿宋_GB2312" w:hAnsi="Calibri" w:hint="eastAsia"/>
          <w:sz w:val="32"/>
          <w:szCs w:val="32"/>
          <w:lang w:val="x-none"/>
        </w:rPr>
        <w:t>排查</w:t>
      </w:r>
      <w:r w:rsidR="005F2B8F" w:rsidRPr="00806C46">
        <w:rPr>
          <w:rFonts w:ascii="仿宋_GB2312" w:eastAsia="仿宋_GB2312" w:hAnsi="Calibri" w:hint="eastAsia"/>
          <w:sz w:val="32"/>
          <w:szCs w:val="32"/>
          <w:lang w:val="x-none"/>
        </w:rPr>
        <w:t>企业</w:t>
      </w:r>
      <w:r w:rsidR="00980898" w:rsidRPr="00806C46">
        <w:rPr>
          <w:rFonts w:ascii="仿宋_GB2312" w:eastAsia="仿宋_GB2312" w:hAnsi="Calibri" w:hint="eastAsia"/>
          <w:sz w:val="32"/>
          <w:szCs w:val="32"/>
          <w:lang w:val="x-none"/>
        </w:rPr>
        <w:t>覆盖</w:t>
      </w:r>
      <w:r w:rsidR="00024DE9" w:rsidRPr="00806C46">
        <w:rPr>
          <w:rFonts w:ascii="仿宋_GB2312" w:eastAsia="仿宋_GB2312" w:hAnsi="Calibri" w:hint="eastAsia"/>
          <w:sz w:val="32"/>
          <w:szCs w:val="32"/>
          <w:lang w:val="x-none"/>
        </w:rPr>
        <w:t>率</w:t>
      </w:r>
      <w:r w:rsidR="00980898" w:rsidRPr="00806C46">
        <w:rPr>
          <w:rFonts w:ascii="仿宋_GB2312" w:eastAsia="仿宋_GB2312" w:hAnsi="Calibri" w:hint="eastAsia"/>
          <w:sz w:val="32"/>
          <w:szCs w:val="32"/>
          <w:lang w:val="x-none"/>
        </w:rPr>
        <w:t>达到</w:t>
      </w:r>
      <w:r w:rsidR="002C7272" w:rsidRPr="00806C46">
        <w:rPr>
          <w:rFonts w:ascii="仿宋_GB2312" w:eastAsia="仿宋_GB2312" w:hAnsi="Calibri" w:hint="eastAsia"/>
          <w:sz w:val="32"/>
          <w:szCs w:val="32"/>
          <w:lang w:val="x-none"/>
        </w:rPr>
        <w:t>100%</w:t>
      </w:r>
      <w:r w:rsidR="00980898" w:rsidRPr="00806C46">
        <w:rPr>
          <w:rFonts w:ascii="仿宋_GB2312" w:eastAsia="仿宋_GB2312" w:hAnsi="Calibri" w:hint="eastAsia"/>
          <w:sz w:val="32"/>
          <w:szCs w:val="32"/>
          <w:lang w:val="x-none"/>
        </w:rPr>
        <w:t>、</w:t>
      </w:r>
      <w:proofErr w:type="spellStart"/>
      <w:proofErr w:type="gramStart"/>
      <w:r w:rsidR="005D002A">
        <w:rPr>
          <w:rFonts w:ascii="仿宋_GB2312" w:eastAsia="仿宋_GB2312" w:hAnsi="Calibri" w:hint="eastAsia"/>
          <w:sz w:val="32"/>
          <w:szCs w:val="32"/>
          <w:lang w:val="x-none"/>
        </w:rPr>
        <w:t>规</w:t>
      </w:r>
      <w:proofErr w:type="gramEnd"/>
      <w:r w:rsidR="005D002A">
        <w:rPr>
          <w:rFonts w:ascii="仿宋_GB2312" w:eastAsia="仿宋_GB2312" w:hAnsi="Calibri" w:hint="eastAsia"/>
          <w:sz w:val="32"/>
          <w:szCs w:val="32"/>
          <w:lang w:val="x-none"/>
        </w:rPr>
        <w:t>上</w:t>
      </w:r>
      <w:r w:rsidR="00980898" w:rsidRPr="00806C46">
        <w:rPr>
          <w:rFonts w:ascii="仿宋_GB2312" w:eastAsia="仿宋_GB2312" w:hAnsi="Calibri" w:hint="eastAsia"/>
          <w:sz w:val="32"/>
          <w:szCs w:val="32"/>
          <w:lang w:val="x-none"/>
        </w:rPr>
        <w:t>企业基本情况入库率</w:t>
      </w:r>
      <w:proofErr w:type="spellEnd"/>
      <w:r w:rsidR="00980898" w:rsidRPr="00806C46">
        <w:rPr>
          <w:rFonts w:ascii="仿宋_GB2312" w:eastAsia="仿宋_GB2312" w:hAnsi="Calibri" w:hint="eastAsia"/>
          <w:sz w:val="32"/>
          <w:szCs w:val="32"/>
          <w:lang w:val="x-none"/>
        </w:rPr>
        <w:t>（全省企业安全生产数据库、相关行业信息化系统）达到100%、</w:t>
      </w:r>
      <w:proofErr w:type="spellStart"/>
      <w:r w:rsidR="00980898" w:rsidRPr="00806C46">
        <w:rPr>
          <w:rFonts w:ascii="仿宋_GB2312" w:eastAsia="仿宋_GB2312" w:hAnsi="Calibri" w:hint="eastAsia"/>
          <w:sz w:val="32"/>
          <w:szCs w:val="32"/>
          <w:lang w:val="x-none"/>
        </w:rPr>
        <w:t>重大事故隐患和重大安全风险登记率达</w:t>
      </w:r>
      <w:r w:rsidR="00980898" w:rsidRPr="00806C46">
        <w:rPr>
          <w:rFonts w:ascii="仿宋_GB2312" w:eastAsia="仿宋_GB2312" w:hAnsi="Calibri" w:hint="eastAsia"/>
          <w:sz w:val="32"/>
          <w:szCs w:val="32"/>
          <w:lang w:val="x-none"/>
        </w:rPr>
        <w:lastRenderedPageBreak/>
        <w:t>到</w:t>
      </w:r>
      <w:proofErr w:type="spellEnd"/>
      <w:r w:rsidR="00980898" w:rsidRPr="00806C46">
        <w:rPr>
          <w:rFonts w:ascii="仿宋_GB2312" w:eastAsia="仿宋_GB2312" w:hAnsi="Calibri" w:hint="eastAsia"/>
          <w:sz w:val="32"/>
          <w:szCs w:val="32"/>
          <w:lang w:val="x-none"/>
        </w:rPr>
        <w:t>100%</w:t>
      </w:r>
      <w:r w:rsidR="002C7272" w:rsidRPr="00806C46">
        <w:rPr>
          <w:rFonts w:ascii="仿宋_GB2312" w:eastAsia="仿宋_GB2312" w:hAnsi="Calibri" w:hint="eastAsia"/>
          <w:sz w:val="32"/>
          <w:szCs w:val="32"/>
          <w:lang w:val="x-none"/>
        </w:rPr>
        <w:t>，</w:t>
      </w:r>
      <w:r w:rsidR="00980898" w:rsidRPr="00806C46">
        <w:rPr>
          <w:rFonts w:ascii="仿宋_GB2312" w:eastAsia="仿宋_GB2312" w:hAnsi="Calibri" w:hint="eastAsia"/>
          <w:sz w:val="32"/>
          <w:szCs w:val="32"/>
          <w:lang w:val="x-none"/>
        </w:rPr>
        <w:t>全面</w:t>
      </w:r>
      <w:r w:rsidRPr="00806C46">
        <w:rPr>
          <w:rFonts w:ascii="仿宋_GB2312" w:eastAsia="仿宋_GB2312" w:hAnsi="Calibri" w:hint="eastAsia"/>
          <w:sz w:val="32"/>
          <w:szCs w:val="32"/>
          <w:lang w:val="x-none"/>
        </w:rPr>
        <w:t>摸清企业</w:t>
      </w:r>
      <w:r w:rsidR="002C7272" w:rsidRPr="00806C46">
        <w:rPr>
          <w:rFonts w:ascii="仿宋_GB2312" w:eastAsia="仿宋_GB2312" w:hAnsi="Calibri" w:hint="eastAsia"/>
          <w:sz w:val="32"/>
          <w:szCs w:val="32"/>
          <w:lang w:val="x-none"/>
        </w:rPr>
        <w:t>安全管理</w:t>
      </w:r>
      <w:r w:rsidR="00380A7D" w:rsidRPr="00806C46">
        <w:rPr>
          <w:rFonts w:ascii="仿宋_GB2312" w:eastAsia="仿宋_GB2312" w:hAnsi="Calibri" w:hint="eastAsia"/>
          <w:sz w:val="32"/>
          <w:szCs w:val="32"/>
          <w:lang w:val="x-none"/>
        </w:rPr>
        <w:t>、安全风险情况的底数，尤其是要借助安全生产大检查，</w:t>
      </w:r>
      <w:r w:rsidR="00024DE9" w:rsidRPr="00806C46">
        <w:rPr>
          <w:rFonts w:ascii="仿宋_GB2312" w:eastAsia="仿宋_GB2312" w:hAnsi="Calibri" w:hint="eastAsia"/>
          <w:sz w:val="32"/>
          <w:szCs w:val="32"/>
          <w:lang w:val="x-none"/>
        </w:rPr>
        <w:t>形成行业领域分类分级的企业事故隐患大数据，为精准整治和长效监管打好基础。各地各部门也可结合实际，延长全面清查期或在三年行动期间多次开展有针对性的排查。</w:t>
      </w:r>
      <w:r w:rsidR="00806C46" w:rsidRPr="00806C46">
        <w:rPr>
          <w:rFonts w:ascii="仿宋_GB2312" w:eastAsia="仿宋_GB2312" w:hAnsi="Calibri" w:hint="eastAsia"/>
          <w:sz w:val="32"/>
          <w:szCs w:val="32"/>
          <w:lang w:val="x-none"/>
        </w:rPr>
        <w:t>2018年6月底前，优先制定道路交通、建设施工、渔业船舶、工矿商贸等安全风险分级管控和隐患排查治理的制度规范，明确安全风险类别、评估分级的方法和依据，明晰重大事故隐患判定依据</w:t>
      </w:r>
      <w:r w:rsidR="00806C46">
        <w:rPr>
          <w:rFonts w:ascii="仿宋_GB2312" w:eastAsia="仿宋_GB2312" w:hAnsi="Calibri" w:hint="eastAsia"/>
          <w:sz w:val="32"/>
          <w:szCs w:val="32"/>
          <w:lang w:val="x-none"/>
        </w:rPr>
        <w:t>；</w:t>
      </w:r>
      <w:r w:rsidR="00806C46" w:rsidRPr="00806C46">
        <w:rPr>
          <w:rFonts w:ascii="仿宋_GB2312" w:eastAsia="仿宋_GB2312" w:hAnsi="Calibri" w:hint="eastAsia"/>
          <w:sz w:val="32"/>
          <w:szCs w:val="32"/>
          <w:lang w:val="x-none"/>
        </w:rPr>
        <w:t>2018年底前，建立与企业隐患排查治理系统联网的信息平台，对企业实行分级差别化监管。</w:t>
      </w:r>
    </w:p>
    <w:p w:rsidR="009C1D0B" w:rsidRPr="00806C46" w:rsidRDefault="00024DE9" w:rsidP="00A5780D">
      <w:pPr>
        <w:spacing w:line="540" w:lineRule="exact"/>
        <w:ind w:firstLineChars="200" w:firstLine="643"/>
        <w:rPr>
          <w:rFonts w:ascii="仿宋_GB2312" w:eastAsia="仿宋_GB2312" w:hAnsi="Calibri"/>
          <w:sz w:val="32"/>
          <w:szCs w:val="32"/>
          <w:lang w:val="x-none"/>
        </w:rPr>
      </w:pPr>
      <w:r w:rsidRPr="00806C46">
        <w:rPr>
          <w:rFonts w:ascii="仿宋_GB2312" w:eastAsia="仿宋_GB2312" w:hAnsi="Calibri" w:hint="eastAsia"/>
          <w:b/>
          <w:sz w:val="32"/>
          <w:szCs w:val="32"/>
          <w:lang w:val="x-none"/>
        </w:rPr>
        <w:t>2.</w:t>
      </w:r>
      <w:r w:rsidR="00C8112C" w:rsidRPr="00806C46">
        <w:rPr>
          <w:rFonts w:ascii="仿宋_GB2312" w:eastAsia="仿宋_GB2312" w:hAnsi="Calibri" w:hint="eastAsia"/>
          <w:b/>
          <w:sz w:val="32"/>
          <w:szCs w:val="32"/>
          <w:lang w:val="x-none"/>
        </w:rPr>
        <w:t>重点攻坚</w:t>
      </w:r>
      <w:r w:rsidRPr="00806C46">
        <w:rPr>
          <w:rFonts w:ascii="仿宋_GB2312" w:eastAsia="仿宋_GB2312" w:hAnsi="Calibri" w:hint="eastAsia"/>
          <w:b/>
          <w:sz w:val="32"/>
          <w:szCs w:val="32"/>
          <w:lang w:val="x-none"/>
        </w:rPr>
        <w:t>。</w:t>
      </w:r>
      <w:r w:rsidR="0005546D" w:rsidRPr="00806C46">
        <w:rPr>
          <w:rFonts w:ascii="仿宋_GB2312" w:eastAsia="仿宋_GB2312" w:hAnsi="Calibri" w:hint="eastAsia"/>
          <w:sz w:val="32"/>
          <w:szCs w:val="32"/>
          <w:lang w:val="x-none"/>
        </w:rPr>
        <w:t>以2018-2019年时间段为主，</w:t>
      </w:r>
      <w:r w:rsidRPr="00806C46">
        <w:rPr>
          <w:rFonts w:ascii="仿宋_GB2312" w:eastAsia="仿宋_GB2312" w:hAnsi="Calibri" w:hint="eastAsia"/>
          <w:sz w:val="32"/>
          <w:szCs w:val="32"/>
          <w:lang w:val="x-none"/>
        </w:rPr>
        <w:t>在全面清查的基础上，</w:t>
      </w:r>
      <w:r w:rsidR="0005546D" w:rsidRPr="00806C46">
        <w:rPr>
          <w:rFonts w:ascii="仿宋_GB2312" w:eastAsia="仿宋_GB2312" w:hAnsi="Calibri" w:hint="eastAsia"/>
          <w:sz w:val="32"/>
          <w:szCs w:val="32"/>
          <w:lang w:val="x-none"/>
        </w:rPr>
        <w:t>深化</w:t>
      </w:r>
      <w:r w:rsidR="00171DE0" w:rsidRPr="00806C46">
        <w:rPr>
          <w:rFonts w:ascii="仿宋_GB2312" w:eastAsia="仿宋_GB2312" w:hAnsi="Calibri" w:hint="eastAsia"/>
          <w:sz w:val="32"/>
          <w:szCs w:val="32"/>
          <w:lang w:val="x-none"/>
        </w:rPr>
        <w:t>辖区</w:t>
      </w:r>
      <w:r w:rsidR="00812D86" w:rsidRPr="00806C46">
        <w:rPr>
          <w:rFonts w:ascii="仿宋_GB2312" w:eastAsia="仿宋_GB2312" w:hAnsi="Calibri" w:hint="eastAsia"/>
          <w:sz w:val="32"/>
          <w:szCs w:val="32"/>
          <w:lang w:val="x-none"/>
        </w:rPr>
        <w:t>、行业</w:t>
      </w:r>
      <w:r w:rsidR="00171DE0" w:rsidRPr="00806C46">
        <w:rPr>
          <w:rFonts w:ascii="仿宋_GB2312" w:eastAsia="仿宋_GB2312" w:hAnsi="Calibri" w:hint="eastAsia"/>
          <w:sz w:val="32"/>
          <w:szCs w:val="32"/>
          <w:lang w:val="x-none"/>
        </w:rPr>
        <w:t>事故隐患和安全风险的分类分级，</w:t>
      </w:r>
      <w:r w:rsidR="0005546D" w:rsidRPr="00806C46">
        <w:rPr>
          <w:rFonts w:ascii="仿宋_GB2312" w:eastAsia="仿宋_GB2312" w:hAnsi="Calibri" w:hint="eastAsia"/>
          <w:sz w:val="32"/>
          <w:szCs w:val="32"/>
          <w:lang w:val="x-none"/>
        </w:rPr>
        <w:t>开展针对性的专项整治和区域治理。</w:t>
      </w:r>
      <w:r w:rsidR="00171DE0" w:rsidRPr="00806C46">
        <w:rPr>
          <w:rFonts w:ascii="仿宋_GB2312" w:eastAsia="仿宋_GB2312" w:hAnsi="Calibri" w:hint="eastAsia"/>
          <w:sz w:val="32"/>
          <w:szCs w:val="32"/>
          <w:lang w:val="x-none"/>
        </w:rPr>
        <w:t>重点整治企业反复</w:t>
      </w:r>
      <w:r w:rsidR="00812E3F" w:rsidRPr="00806C46">
        <w:rPr>
          <w:rFonts w:ascii="仿宋_GB2312" w:eastAsia="仿宋_GB2312" w:hAnsi="Calibri" w:hint="eastAsia"/>
          <w:sz w:val="32"/>
          <w:szCs w:val="32"/>
          <w:lang w:val="x-none"/>
        </w:rPr>
        <w:t>性、</w:t>
      </w:r>
      <w:r w:rsidR="00171DE0" w:rsidRPr="00806C46">
        <w:rPr>
          <w:rFonts w:ascii="仿宋_GB2312" w:eastAsia="仿宋_GB2312" w:hAnsi="Calibri" w:hint="eastAsia"/>
          <w:sz w:val="32"/>
          <w:szCs w:val="32"/>
          <w:lang w:val="x-none"/>
        </w:rPr>
        <w:t>易造成群死群伤的重大事故隐患</w:t>
      </w:r>
      <w:r w:rsidR="00812E3F" w:rsidRPr="00806C46">
        <w:rPr>
          <w:rFonts w:ascii="仿宋_GB2312" w:eastAsia="仿宋_GB2312" w:hAnsi="Calibri" w:hint="eastAsia"/>
          <w:sz w:val="32"/>
          <w:szCs w:val="32"/>
          <w:lang w:val="x-none"/>
        </w:rPr>
        <w:t>以及区域性、系统性的事故隐患</w:t>
      </w:r>
      <w:r w:rsidR="00171DE0" w:rsidRPr="00806C46">
        <w:rPr>
          <w:rFonts w:ascii="仿宋_GB2312" w:eastAsia="仿宋_GB2312" w:hAnsi="Calibri" w:hint="eastAsia"/>
          <w:sz w:val="32"/>
          <w:szCs w:val="32"/>
          <w:lang w:val="x-none"/>
        </w:rPr>
        <w:t>，重点</w:t>
      </w:r>
      <w:proofErr w:type="gramStart"/>
      <w:r w:rsidR="00171DE0" w:rsidRPr="00806C46">
        <w:rPr>
          <w:rFonts w:ascii="仿宋_GB2312" w:eastAsia="仿宋_GB2312" w:hAnsi="Calibri" w:hint="eastAsia"/>
          <w:sz w:val="32"/>
          <w:szCs w:val="32"/>
          <w:lang w:val="x-none"/>
        </w:rPr>
        <w:t>管控各类</w:t>
      </w:r>
      <w:proofErr w:type="gramEnd"/>
      <w:r w:rsidR="009C1D0B" w:rsidRPr="00806C46">
        <w:rPr>
          <w:rFonts w:ascii="仿宋_GB2312" w:eastAsia="仿宋_GB2312" w:hAnsi="Calibri" w:hint="eastAsia"/>
          <w:sz w:val="32"/>
          <w:szCs w:val="32"/>
          <w:lang w:val="x-none"/>
        </w:rPr>
        <w:t>重大安全风险</w:t>
      </w:r>
      <w:r w:rsidR="00812E3F" w:rsidRPr="00806C46">
        <w:rPr>
          <w:rFonts w:ascii="仿宋_GB2312" w:eastAsia="仿宋_GB2312" w:hAnsi="Calibri" w:hint="eastAsia"/>
          <w:sz w:val="32"/>
          <w:szCs w:val="32"/>
          <w:lang w:val="x-none"/>
        </w:rPr>
        <w:t>、重大危险源</w:t>
      </w:r>
      <w:r w:rsidR="009C1D0B" w:rsidRPr="00806C46">
        <w:rPr>
          <w:rFonts w:ascii="仿宋_GB2312" w:eastAsia="仿宋_GB2312" w:hAnsi="Calibri" w:hint="eastAsia"/>
          <w:sz w:val="32"/>
          <w:szCs w:val="32"/>
          <w:lang w:val="x-none"/>
        </w:rPr>
        <w:t>。</w:t>
      </w:r>
      <w:r w:rsidR="00812E3F" w:rsidRPr="00806C46">
        <w:rPr>
          <w:rFonts w:ascii="仿宋_GB2312" w:eastAsia="仿宋_GB2312" w:hAnsi="Calibri" w:hint="eastAsia"/>
          <w:sz w:val="32"/>
          <w:szCs w:val="32"/>
          <w:lang w:val="x-none"/>
        </w:rPr>
        <w:t>通过</w:t>
      </w:r>
      <w:r w:rsidR="00985B0A">
        <w:rPr>
          <w:rFonts w:ascii="仿宋_GB2312" w:eastAsia="仿宋_GB2312" w:hAnsi="Calibri" w:hint="eastAsia"/>
          <w:sz w:val="32"/>
          <w:szCs w:val="32"/>
          <w:lang w:val="x-none"/>
        </w:rPr>
        <w:t>企业安全标准化、诚信管理等机制，引导企业排查治理隐患；通过落实《工贸行业较大危险因素辨识与防范指导手册（2016年版）》，指导督促企业排查防控较大安全风险；</w:t>
      </w:r>
      <w:r w:rsidR="006B67C8" w:rsidRPr="00806C46">
        <w:rPr>
          <w:rFonts w:ascii="仿宋_GB2312" w:eastAsia="仿宋_GB2312" w:hAnsi="Calibri" w:hint="eastAsia"/>
          <w:sz w:val="32"/>
          <w:szCs w:val="32"/>
          <w:lang w:val="x-none"/>
        </w:rPr>
        <w:t>通过</w:t>
      </w:r>
      <w:r w:rsidR="00812E3F" w:rsidRPr="00806C46">
        <w:rPr>
          <w:rFonts w:ascii="仿宋_GB2312" w:eastAsia="仿宋_GB2312" w:hAnsi="Calibri" w:hint="eastAsia"/>
          <w:sz w:val="32"/>
          <w:szCs w:val="32"/>
          <w:lang w:val="x-none"/>
        </w:rPr>
        <w:t>严格安全生产监管执法，</w:t>
      </w:r>
      <w:r w:rsidR="006B67C8" w:rsidRPr="00806C46">
        <w:rPr>
          <w:rFonts w:ascii="仿宋_GB2312" w:eastAsia="仿宋_GB2312" w:hAnsi="Calibri" w:hint="eastAsia"/>
          <w:sz w:val="32"/>
          <w:szCs w:val="32"/>
          <w:lang w:val="x-none"/>
        </w:rPr>
        <w:t>推动企业</w:t>
      </w:r>
      <w:r w:rsidR="00B1552F" w:rsidRPr="00806C46">
        <w:rPr>
          <w:rFonts w:ascii="仿宋_GB2312" w:eastAsia="仿宋_GB2312" w:hAnsi="Calibri" w:hint="eastAsia"/>
          <w:sz w:val="32"/>
          <w:szCs w:val="32"/>
          <w:lang w:val="x-none"/>
        </w:rPr>
        <w:t>强化隐患整改；</w:t>
      </w:r>
      <w:r w:rsidR="006B67C8" w:rsidRPr="00806C46">
        <w:rPr>
          <w:rFonts w:ascii="仿宋_GB2312" w:eastAsia="仿宋_GB2312" w:hAnsi="Calibri" w:hint="eastAsia"/>
          <w:sz w:val="32"/>
          <w:szCs w:val="32"/>
          <w:lang w:val="x-none"/>
        </w:rPr>
        <w:t>三年行动期间，各地</w:t>
      </w:r>
      <w:r w:rsidR="002B5559" w:rsidRPr="00806C46">
        <w:rPr>
          <w:rFonts w:ascii="仿宋_GB2312" w:eastAsia="仿宋_GB2312" w:hAnsi="Calibri" w:hint="eastAsia"/>
          <w:sz w:val="32"/>
          <w:szCs w:val="32"/>
          <w:lang w:val="x-none"/>
        </w:rPr>
        <w:t>非事故监督监察</w:t>
      </w:r>
      <w:r w:rsidR="006B67C8" w:rsidRPr="00806C46">
        <w:rPr>
          <w:rFonts w:ascii="仿宋_GB2312" w:eastAsia="仿宋_GB2312" w:hAnsi="Calibri" w:hint="eastAsia"/>
          <w:sz w:val="32"/>
          <w:szCs w:val="32"/>
          <w:lang w:val="x-none"/>
        </w:rPr>
        <w:t>处罚比重</w:t>
      </w:r>
      <w:r w:rsidR="002B5559" w:rsidRPr="00806C46">
        <w:rPr>
          <w:rFonts w:ascii="仿宋_GB2312" w:eastAsia="仿宋_GB2312" w:hAnsi="Calibri" w:hint="eastAsia"/>
          <w:sz w:val="32"/>
          <w:szCs w:val="32"/>
          <w:lang w:val="x-none"/>
        </w:rPr>
        <w:t>确保每年递增</w:t>
      </w:r>
      <w:r w:rsidR="006B67C8" w:rsidRPr="00806C46">
        <w:rPr>
          <w:rFonts w:ascii="仿宋_GB2312" w:eastAsia="仿宋_GB2312" w:hAnsi="Calibri" w:hint="eastAsia"/>
          <w:sz w:val="32"/>
          <w:szCs w:val="32"/>
          <w:lang w:val="x-none"/>
        </w:rPr>
        <w:t>5%以上</w:t>
      </w:r>
      <w:r w:rsidR="002B5559" w:rsidRPr="00806C46">
        <w:rPr>
          <w:rFonts w:ascii="仿宋_GB2312" w:eastAsia="仿宋_GB2312" w:hAnsi="Calibri" w:hint="eastAsia"/>
          <w:sz w:val="32"/>
          <w:szCs w:val="32"/>
          <w:lang w:val="x-none"/>
        </w:rPr>
        <w:t>。</w:t>
      </w:r>
      <w:r w:rsidR="00B1552F" w:rsidRPr="00806C46">
        <w:rPr>
          <w:rFonts w:ascii="仿宋_GB2312" w:eastAsia="仿宋_GB2312" w:hAnsi="Calibri" w:hint="eastAsia"/>
          <w:sz w:val="32"/>
          <w:szCs w:val="32"/>
          <w:lang w:val="x-none"/>
        </w:rPr>
        <w:t>各级政府组织开展隐患整改落实情况督查，其中，县级督查企业不少于辖区</w:t>
      </w:r>
      <w:r w:rsidR="00985B0A">
        <w:rPr>
          <w:rFonts w:ascii="仿宋_GB2312" w:eastAsia="仿宋_GB2312" w:hAnsi="Calibri" w:hint="eastAsia"/>
          <w:sz w:val="32"/>
          <w:szCs w:val="32"/>
          <w:lang w:val="x-none"/>
        </w:rPr>
        <w:t>企业</w:t>
      </w:r>
      <w:r w:rsidR="00B1552F" w:rsidRPr="00806C46">
        <w:rPr>
          <w:rFonts w:ascii="仿宋_GB2312" w:eastAsia="仿宋_GB2312" w:hAnsi="Calibri" w:hint="eastAsia"/>
          <w:sz w:val="32"/>
          <w:szCs w:val="32"/>
          <w:lang w:val="x-none"/>
        </w:rPr>
        <w:t>总量的30%，</w:t>
      </w:r>
      <w:proofErr w:type="spellStart"/>
      <w:r w:rsidR="00B1552F" w:rsidRPr="00806C46">
        <w:rPr>
          <w:rFonts w:ascii="仿宋_GB2312" w:eastAsia="仿宋_GB2312" w:hAnsi="Calibri" w:hint="eastAsia"/>
          <w:sz w:val="32"/>
          <w:szCs w:val="32"/>
          <w:lang w:val="x-none"/>
        </w:rPr>
        <w:t>市级督查不少于</w:t>
      </w:r>
      <w:proofErr w:type="spellEnd"/>
      <w:r w:rsidR="00B1552F" w:rsidRPr="00806C46">
        <w:rPr>
          <w:rFonts w:ascii="仿宋_GB2312" w:eastAsia="仿宋_GB2312" w:hAnsi="Calibri" w:hint="eastAsia"/>
          <w:sz w:val="32"/>
          <w:szCs w:val="32"/>
          <w:lang w:val="x-none"/>
        </w:rPr>
        <w:t>10%</w:t>
      </w:r>
      <w:r w:rsidR="00985B0A">
        <w:rPr>
          <w:rFonts w:ascii="仿宋_GB2312" w:eastAsia="仿宋_GB2312" w:hAnsi="Calibri" w:hint="eastAsia"/>
          <w:sz w:val="32"/>
          <w:szCs w:val="32"/>
          <w:lang w:val="x-none"/>
        </w:rPr>
        <w:t>；</w:t>
      </w:r>
      <w:proofErr w:type="spellStart"/>
      <w:r w:rsidR="00985B0A">
        <w:rPr>
          <w:rFonts w:ascii="仿宋_GB2312" w:eastAsia="仿宋_GB2312" w:hAnsi="Calibri" w:hint="eastAsia"/>
          <w:sz w:val="32"/>
          <w:szCs w:val="32"/>
          <w:lang w:val="x-none"/>
        </w:rPr>
        <w:t>省级各有关部门督查不少于</w:t>
      </w:r>
      <w:proofErr w:type="spellEnd"/>
      <w:r w:rsidR="00B1552F" w:rsidRPr="00806C46">
        <w:rPr>
          <w:rFonts w:ascii="仿宋_GB2312" w:eastAsia="仿宋_GB2312" w:hAnsi="Calibri" w:hint="eastAsia"/>
          <w:sz w:val="32"/>
          <w:szCs w:val="32"/>
          <w:lang w:val="x-none"/>
        </w:rPr>
        <w:t>5%。</w:t>
      </w:r>
    </w:p>
    <w:p w:rsidR="00B1552F" w:rsidRPr="00806C46" w:rsidRDefault="00645512" w:rsidP="00A5780D">
      <w:pPr>
        <w:spacing w:line="540" w:lineRule="exact"/>
        <w:ind w:firstLineChars="200" w:firstLine="643"/>
        <w:rPr>
          <w:rFonts w:ascii="仿宋_GB2312" w:eastAsia="仿宋_GB2312" w:hAnsi="Calibri"/>
          <w:sz w:val="32"/>
          <w:szCs w:val="32"/>
          <w:lang w:val="x-none"/>
        </w:rPr>
      </w:pPr>
      <w:r w:rsidRPr="00806C46">
        <w:rPr>
          <w:rFonts w:ascii="仿宋_GB2312" w:eastAsia="仿宋_GB2312" w:hAnsi="Calibri" w:hint="eastAsia"/>
          <w:b/>
          <w:sz w:val="32"/>
          <w:szCs w:val="32"/>
          <w:lang w:val="x-none"/>
        </w:rPr>
        <w:t>3.</w:t>
      </w:r>
      <w:r w:rsidR="005D002A">
        <w:rPr>
          <w:rFonts w:ascii="仿宋_GB2312" w:eastAsia="仿宋_GB2312" w:hAnsi="Calibri" w:hint="eastAsia"/>
          <w:b/>
          <w:sz w:val="32"/>
          <w:szCs w:val="32"/>
          <w:lang w:val="x-none"/>
        </w:rPr>
        <w:t>建立</w:t>
      </w:r>
      <w:r w:rsidR="004F6C84">
        <w:rPr>
          <w:rFonts w:ascii="仿宋_GB2312" w:eastAsia="仿宋_GB2312" w:hAnsi="Calibri" w:hint="eastAsia"/>
          <w:b/>
          <w:sz w:val="32"/>
          <w:szCs w:val="32"/>
          <w:lang w:val="x-none"/>
        </w:rPr>
        <w:t>长效机制</w:t>
      </w:r>
      <w:r w:rsidRPr="00806C46">
        <w:rPr>
          <w:rFonts w:ascii="仿宋_GB2312" w:eastAsia="仿宋_GB2312" w:hAnsi="Calibri" w:hint="eastAsia"/>
          <w:b/>
          <w:sz w:val="32"/>
          <w:szCs w:val="32"/>
          <w:lang w:val="x-none"/>
        </w:rPr>
        <w:t>。</w:t>
      </w:r>
      <w:r w:rsidRPr="00806C46">
        <w:rPr>
          <w:rFonts w:ascii="仿宋_GB2312" w:eastAsia="仿宋_GB2312" w:hAnsi="Calibri" w:hint="eastAsia"/>
          <w:sz w:val="32"/>
          <w:szCs w:val="32"/>
          <w:lang w:val="x-none"/>
        </w:rPr>
        <w:t>安全监管长效机制建设贯穿于三年行动的始终。2020年</w:t>
      </w:r>
      <w:r w:rsidR="001B38CA" w:rsidRPr="00806C46">
        <w:rPr>
          <w:rFonts w:ascii="仿宋_GB2312" w:eastAsia="仿宋_GB2312" w:hAnsi="Calibri" w:hint="eastAsia"/>
          <w:sz w:val="32"/>
          <w:szCs w:val="32"/>
          <w:lang w:val="x-none"/>
        </w:rPr>
        <w:t>6月</w:t>
      </w:r>
      <w:r w:rsidRPr="00806C46">
        <w:rPr>
          <w:rFonts w:ascii="仿宋_GB2312" w:eastAsia="仿宋_GB2312" w:hAnsi="Calibri" w:hint="eastAsia"/>
          <w:sz w:val="32"/>
          <w:szCs w:val="32"/>
          <w:lang w:val="x-none"/>
        </w:rPr>
        <w:t>底前，</w:t>
      </w:r>
      <w:r w:rsidR="001B38CA" w:rsidRPr="00806C46">
        <w:rPr>
          <w:rFonts w:ascii="仿宋_GB2312" w:eastAsia="仿宋_GB2312" w:hAnsi="Calibri" w:hint="eastAsia"/>
          <w:sz w:val="32"/>
          <w:szCs w:val="32"/>
          <w:lang w:val="x-none"/>
        </w:rPr>
        <w:t>针对长期存在、反复产生的事故隐患和风险，建立重点风险联合管控和难点隐患联合治理机制，由有关行业部门牵头，各级安委办协调，实现排查出一批，治</w:t>
      </w:r>
      <w:r w:rsidR="001B38CA" w:rsidRPr="00806C46">
        <w:rPr>
          <w:rFonts w:ascii="仿宋_GB2312" w:eastAsia="仿宋_GB2312" w:hAnsi="Calibri" w:hint="eastAsia"/>
          <w:sz w:val="32"/>
          <w:szCs w:val="32"/>
          <w:lang w:val="x-none"/>
        </w:rPr>
        <w:lastRenderedPageBreak/>
        <w:t>理掉一批，管控住一批的目标。</w:t>
      </w:r>
      <w:r w:rsidRPr="00806C46">
        <w:rPr>
          <w:rFonts w:ascii="仿宋_GB2312" w:eastAsia="仿宋_GB2312" w:hAnsi="Calibri" w:hint="eastAsia"/>
          <w:sz w:val="32"/>
          <w:szCs w:val="32"/>
          <w:lang w:val="x-none"/>
        </w:rPr>
        <w:t>在安全防范机制上，重点完成风险管控和隐患排查治理双重预防机制构建，</w:t>
      </w:r>
      <w:r w:rsidR="001B38CA" w:rsidRPr="00806C46">
        <w:rPr>
          <w:rFonts w:ascii="仿宋_GB2312" w:eastAsia="仿宋_GB2312" w:hAnsi="Calibri" w:hint="eastAsia"/>
          <w:sz w:val="32"/>
          <w:szCs w:val="32"/>
          <w:lang w:val="x-none"/>
        </w:rPr>
        <w:t>由行业部门各自落实，</w:t>
      </w:r>
      <w:r w:rsidR="00806C46">
        <w:rPr>
          <w:rFonts w:ascii="仿宋_GB2312" w:eastAsia="仿宋_GB2312" w:hAnsi="Calibri" w:hint="eastAsia"/>
          <w:sz w:val="32"/>
          <w:szCs w:val="32"/>
          <w:lang w:val="x-none"/>
        </w:rPr>
        <w:t>通过</w:t>
      </w:r>
      <w:r w:rsidR="00806C46" w:rsidRPr="00806C46">
        <w:rPr>
          <w:rFonts w:ascii="仿宋_GB2312" w:eastAsia="仿宋_GB2312" w:hAnsi="Calibri" w:hint="eastAsia"/>
          <w:sz w:val="32"/>
          <w:szCs w:val="32"/>
          <w:lang w:val="x-none"/>
        </w:rPr>
        <w:t>引入安全生产社会化服务</w:t>
      </w:r>
      <w:r w:rsidR="00806C46">
        <w:rPr>
          <w:rFonts w:ascii="仿宋_GB2312" w:eastAsia="仿宋_GB2312" w:hAnsi="Calibri" w:hint="eastAsia"/>
          <w:sz w:val="32"/>
          <w:szCs w:val="32"/>
          <w:lang w:val="x-none"/>
        </w:rPr>
        <w:t>、</w:t>
      </w:r>
      <w:r w:rsidR="00985B0A">
        <w:rPr>
          <w:rFonts w:ascii="仿宋_GB2312" w:eastAsia="仿宋_GB2312" w:hAnsi="Calibri" w:hint="eastAsia"/>
          <w:sz w:val="32"/>
          <w:szCs w:val="32"/>
          <w:lang w:val="x-none"/>
        </w:rPr>
        <w:t>安全标准化创建、企业班组安全达标建设</w:t>
      </w:r>
      <w:r w:rsidR="00806C46">
        <w:rPr>
          <w:rFonts w:ascii="仿宋_GB2312" w:eastAsia="仿宋_GB2312" w:hAnsi="Calibri" w:hint="eastAsia"/>
          <w:sz w:val="32"/>
          <w:szCs w:val="32"/>
          <w:lang w:val="x-none"/>
        </w:rPr>
        <w:t>等</w:t>
      </w:r>
      <w:r w:rsidR="00985B0A">
        <w:rPr>
          <w:rFonts w:ascii="仿宋_GB2312" w:eastAsia="仿宋_GB2312" w:hAnsi="Calibri" w:hint="eastAsia"/>
          <w:sz w:val="32"/>
          <w:szCs w:val="32"/>
          <w:lang w:val="x-none"/>
        </w:rPr>
        <w:t>措施</w:t>
      </w:r>
      <w:r w:rsidR="00806C46">
        <w:rPr>
          <w:rFonts w:ascii="仿宋_GB2312" w:eastAsia="仿宋_GB2312" w:hAnsi="Calibri" w:hint="eastAsia"/>
          <w:sz w:val="32"/>
          <w:szCs w:val="32"/>
          <w:lang w:val="x-none"/>
        </w:rPr>
        <w:t>，</w:t>
      </w:r>
      <w:r w:rsidRPr="00806C46">
        <w:rPr>
          <w:rFonts w:ascii="仿宋_GB2312" w:eastAsia="仿宋_GB2312" w:hAnsi="Calibri" w:hint="eastAsia"/>
          <w:sz w:val="32"/>
          <w:szCs w:val="32"/>
          <w:lang w:val="x-none"/>
        </w:rPr>
        <w:t>实现企业</w:t>
      </w:r>
      <w:r w:rsidR="00806C46">
        <w:rPr>
          <w:rFonts w:ascii="仿宋_GB2312" w:eastAsia="仿宋_GB2312" w:hAnsi="Calibri" w:hint="eastAsia"/>
          <w:sz w:val="32"/>
          <w:szCs w:val="32"/>
          <w:lang w:val="x-none"/>
        </w:rPr>
        <w:t>建立</w:t>
      </w:r>
      <w:r w:rsidRPr="00806C46">
        <w:rPr>
          <w:rFonts w:ascii="仿宋_GB2312" w:eastAsia="仿宋_GB2312" w:hAnsi="Calibri" w:hint="eastAsia"/>
          <w:sz w:val="32"/>
          <w:szCs w:val="32"/>
          <w:lang w:val="x-none"/>
        </w:rPr>
        <w:t>“隐患自查自改、风险自查自控”的持续改进内生机制。</w:t>
      </w:r>
      <w:r w:rsidR="00B1552F" w:rsidRPr="00806C46">
        <w:rPr>
          <w:rFonts w:ascii="仿宋_GB2312" w:eastAsia="仿宋_GB2312" w:hAnsi="Calibri" w:hint="eastAsia"/>
          <w:sz w:val="32"/>
          <w:szCs w:val="32"/>
          <w:lang w:val="x-none"/>
        </w:rPr>
        <w:t>在消除监管盲区上，重点</w:t>
      </w:r>
      <w:r w:rsidR="00813B1C" w:rsidRPr="00806C46">
        <w:rPr>
          <w:rFonts w:ascii="仿宋_GB2312" w:eastAsia="仿宋_GB2312" w:hAnsi="Calibri" w:hint="eastAsia"/>
          <w:sz w:val="32"/>
          <w:szCs w:val="32"/>
          <w:lang w:val="x-none"/>
        </w:rPr>
        <w:t>建立新业态、新问题安全监管工作分工落实机制，</w:t>
      </w:r>
      <w:r w:rsidR="001B38CA" w:rsidRPr="00806C46">
        <w:rPr>
          <w:rFonts w:ascii="仿宋_GB2312" w:eastAsia="仿宋_GB2312" w:hAnsi="Calibri" w:hint="eastAsia"/>
          <w:sz w:val="32"/>
          <w:szCs w:val="32"/>
          <w:lang w:val="x-none"/>
        </w:rPr>
        <w:t>由各级安委办指导协调，</w:t>
      </w:r>
      <w:r w:rsidR="00813B1C" w:rsidRPr="00806C46">
        <w:rPr>
          <w:rFonts w:ascii="仿宋_GB2312" w:eastAsia="仿宋_GB2312" w:hAnsi="Calibri" w:hint="eastAsia"/>
          <w:sz w:val="32"/>
          <w:szCs w:val="32"/>
          <w:lang w:val="x-none"/>
        </w:rPr>
        <w:t>实现只要有安全风险的领域，就有牵头负责监管的机构。</w:t>
      </w:r>
      <w:r w:rsidR="00B1552F" w:rsidRPr="00806C46">
        <w:rPr>
          <w:rFonts w:ascii="仿宋_GB2312" w:eastAsia="仿宋_GB2312" w:hAnsi="Calibri" w:hint="eastAsia"/>
          <w:sz w:val="32"/>
          <w:szCs w:val="32"/>
          <w:lang w:val="x-none"/>
        </w:rPr>
        <w:t>在强化政府责任上，重点建立</w:t>
      </w:r>
      <w:r w:rsidR="00813B1C" w:rsidRPr="00806C46">
        <w:rPr>
          <w:rFonts w:ascii="仿宋_GB2312" w:eastAsia="仿宋_GB2312" w:hAnsi="Calibri" w:hint="eastAsia"/>
          <w:sz w:val="32"/>
          <w:szCs w:val="32"/>
          <w:lang w:val="x-none"/>
        </w:rPr>
        <w:t>以县级</w:t>
      </w:r>
      <w:r w:rsidR="00B1552F" w:rsidRPr="00806C46">
        <w:rPr>
          <w:rFonts w:ascii="仿宋_GB2312" w:eastAsia="仿宋_GB2312" w:hAnsi="Calibri" w:hint="eastAsia"/>
          <w:sz w:val="32"/>
          <w:szCs w:val="32"/>
          <w:lang w:val="x-none"/>
        </w:rPr>
        <w:t>政府</w:t>
      </w:r>
      <w:r w:rsidR="00813B1C" w:rsidRPr="00806C46">
        <w:rPr>
          <w:rFonts w:ascii="仿宋_GB2312" w:eastAsia="仿宋_GB2312" w:hAnsi="Calibri" w:hint="eastAsia"/>
          <w:sz w:val="32"/>
          <w:szCs w:val="32"/>
          <w:lang w:val="x-none"/>
        </w:rPr>
        <w:t>为主的</w:t>
      </w:r>
      <w:r w:rsidR="00B1552F" w:rsidRPr="00806C46">
        <w:rPr>
          <w:rFonts w:ascii="仿宋_GB2312" w:eastAsia="仿宋_GB2312" w:hAnsi="Calibri" w:hint="eastAsia"/>
          <w:sz w:val="32"/>
          <w:szCs w:val="32"/>
          <w:lang w:val="x-none"/>
        </w:rPr>
        <w:t>常态化督查机制</w:t>
      </w:r>
      <w:r w:rsidR="00813B1C" w:rsidRPr="00806C46">
        <w:rPr>
          <w:rFonts w:ascii="仿宋_GB2312" w:eastAsia="仿宋_GB2312" w:hAnsi="Calibri" w:hint="eastAsia"/>
          <w:sz w:val="32"/>
          <w:szCs w:val="32"/>
          <w:lang w:val="x-none"/>
        </w:rPr>
        <w:t>，</w:t>
      </w:r>
      <w:r w:rsidR="00B1552F" w:rsidRPr="00806C46">
        <w:rPr>
          <w:rFonts w:ascii="仿宋_GB2312" w:eastAsia="仿宋_GB2312" w:hAnsi="Calibri" w:hint="eastAsia"/>
          <w:sz w:val="32"/>
          <w:szCs w:val="32"/>
          <w:lang w:val="x-none"/>
        </w:rPr>
        <w:t>督查隐患整改落实情况、遏制重特大事故措施落实情况以及长效监管机制建立情况。</w:t>
      </w:r>
    </w:p>
    <w:p w:rsidR="006748EB" w:rsidRDefault="00B20E90" w:rsidP="00A5780D">
      <w:pPr>
        <w:spacing w:line="540" w:lineRule="exact"/>
        <w:ind w:firstLineChars="200" w:firstLine="643"/>
        <w:jc w:val="left"/>
        <w:rPr>
          <w:rFonts w:ascii="仿宋_GB2312" w:eastAsia="仿宋_GB2312" w:hAnsi="Calibri"/>
          <w:sz w:val="32"/>
          <w:szCs w:val="32"/>
          <w:lang w:val="x-none"/>
        </w:rPr>
      </w:pPr>
      <w:r w:rsidRPr="00766262">
        <w:rPr>
          <w:rFonts w:ascii="楷体_GB2312" w:eastAsia="楷体_GB2312" w:hAnsi="Calibri" w:hint="eastAsia"/>
          <w:b/>
          <w:sz w:val="32"/>
          <w:szCs w:val="32"/>
        </w:rPr>
        <w:t>（三）坚决遏制重特大事故。</w:t>
      </w:r>
      <w:r w:rsidR="006748EB" w:rsidRPr="00806C46">
        <w:rPr>
          <w:rFonts w:ascii="仿宋_GB2312" w:eastAsia="仿宋_GB2312" w:hAnsi="Calibri" w:hint="eastAsia"/>
          <w:sz w:val="32"/>
          <w:szCs w:val="32"/>
          <w:lang w:val="x-none"/>
        </w:rPr>
        <w:t>以危险化学品、消防、城市运行、特种设备等4个生产</w:t>
      </w:r>
      <w:proofErr w:type="gramStart"/>
      <w:r w:rsidR="006748EB" w:rsidRPr="00806C46">
        <w:rPr>
          <w:rFonts w:ascii="仿宋_GB2312" w:eastAsia="仿宋_GB2312" w:hAnsi="Calibri" w:hint="eastAsia"/>
          <w:sz w:val="32"/>
          <w:szCs w:val="32"/>
          <w:lang w:val="x-none"/>
        </w:rPr>
        <w:t>安全重</w:t>
      </w:r>
      <w:proofErr w:type="gramEnd"/>
      <w:r w:rsidR="006748EB" w:rsidRPr="00806C46">
        <w:rPr>
          <w:rFonts w:ascii="仿宋_GB2312" w:eastAsia="仿宋_GB2312" w:hAnsi="Calibri" w:hint="eastAsia"/>
          <w:sz w:val="32"/>
          <w:szCs w:val="32"/>
          <w:lang w:val="x-none"/>
        </w:rPr>
        <w:t>特大事故风险高的行业领域为重点，以</w:t>
      </w:r>
      <w:r w:rsidR="00965191" w:rsidRPr="00806C46">
        <w:rPr>
          <w:rFonts w:ascii="仿宋_GB2312" w:eastAsia="仿宋_GB2312" w:hAnsi="Calibri" w:hint="eastAsia"/>
          <w:sz w:val="32"/>
          <w:szCs w:val="32"/>
          <w:lang w:val="x-none"/>
        </w:rPr>
        <w:t>落实</w:t>
      </w:r>
      <w:r w:rsidR="006748EB" w:rsidRPr="00806C46">
        <w:rPr>
          <w:rFonts w:ascii="仿宋_GB2312" w:eastAsia="仿宋_GB2312" w:hAnsi="Calibri" w:hint="eastAsia"/>
          <w:sz w:val="32"/>
          <w:szCs w:val="32"/>
          <w:lang w:val="x-none"/>
        </w:rPr>
        <w:t>各项</w:t>
      </w:r>
      <w:r w:rsidR="00965191" w:rsidRPr="00806C46">
        <w:rPr>
          <w:rFonts w:ascii="仿宋_GB2312" w:eastAsia="仿宋_GB2312" w:hAnsi="Calibri" w:hint="eastAsia"/>
          <w:sz w:val="32"/>
          <w:szCs w:val="32"/>
          <w:lang w:val="x-none"/>
        </w:rPr>
        <w:t>事故防范措施</w:t>
      </w:r>
      <w:r w:rsidR="006748EB" w:rsidRPr="00806C46">
        <w:rPr>
          <w:rFonts w:ascii="仿宋_GB2312" w:eastAsia="仿宋_GB2312" w:hAnsi="Calibri" w:hint="eastAsia"/>
          <w:sz w:val="32"/>
          <w:szCs w:val="32"/>
          <w:lang w:val="x-none"/>
        </w:rPr>
        <w:t>为主要内容，高标准</w:t>
      </w:r>
      <w:r w:rsidR="004B4FEC">
        <w:rPr>
          <w:rFonts w:ascii="仿宋_GB2312" w:eastAsia="仿宋_GB2312" w:hAnsi="Calibri" w:hint="eastAsia"/>
          <w:sz w:val="32"/>
          <w:szCs w:val="32"/>
          <w:lang w:val="x-none"/>
        </w:rPr>
        <w:t>深化较大社会影响</w:t>
      </w:r>
      <w:r w:rsidR="006748EB" w:rsidRPr="00806C46">
        <w:rPr>
          <w:rFonts w:ascii="仿宋_GB2312" w:eastAsia="仿宋_GB2312" w:hAnsi="Calibri" w:hint="eastAsia"/>
          <w:sz w:val="32"/>
          <w:szCs w:val="32"/>
          <w:lang w:val="x-none"/>
        </w:rPr>
        <w:t>和重特大事故遏制工作</w:t>
      </w:r>
      <w:r w:rsidR="006748EB" w:rsidRPr="00766262">
        <w:rPr>
          <w:rFonts w:ascii="仿宋_GB2312" w:eastAsia="仿宋_GB2312" w:hAnsi="Calibri" w:hint="eastAsia"/>
          <w:sz w:val="32"/>
          <w:szCs w:val="32"/>
          <w:lang w:val="x-none"/>
        </w:rPr>
        <w:t>。</w:t>
      </w:r>
    </w:p>
    <w:p w:rsidR="00E45193" w:rsidRPr="00E45193" w:rsidRDefault="00965191" w:rsidP="00A5780D">
      <w:pPr>
        <w:spacing w:line="540" w:lineRule="exact"/>
        <w:ind w:firstLineChars="200" w:firstLine="643"/>
        <w:rPr>
          <w:rFonts w:ascii="仿宋_GB2312" w:eastAsia="仿宋_GB2312" w:hAnsi="Calibri" w:cs="仿宋_GB2312"/>
          <w:sz w:val="32"/>
          <w:szCs w:val="32"/>
          <w:shd w:val="pct15" w:color="auto" w:fill="FFFFFF"/>
        </w:rPr>
      </w:pPr>
      <w:r w:rsidRPr="00E45193">
        <w:rPr>
          <w:rFonts w:ascii="仿宋_GB2312" w:eastAsia="仿宋_GB2312" w:hAnsi="Calibri" w:hint="eastAsia"/>
          <w:b/>
          <w:sz w:val="32"/>
          <w:szCs w:val="32"/>
          <w:lang w:val="x-none"/>
        </w:rPr>
        <w:t>1.</w:t>
      </w:r>
      <w:r w:rsidR="001B28BD">
        <w:rPr>
          <w:rFonts w:ascii="仿宋_GB2312" w:eastAsia="仿宋_GB2312" w:hAnsi="Calibri" w:hint="eastAsia"/>
          <w:b/>
          <w:sz w:val="32"/>
          <w:szCs w:val="32"/>
          <w:lang w:val="x-none"/>
        </w:rPr>
        <w:t>规范</w:t>
      </w:r>
      <w:r w:rsidR="00E45193" w:rsidRPr="00E45193">
        <w:rPr>
          <w:rFonts w:ascii="仿宋_GB2312" w:eastAsia="仿宋_GB2312" w:hAnsi="Calibri" w:hint="eastAsia"/>
          <w:b/>
          <w:sz w:val="32"/>
          <w:szCs w:val="32"/>
          <w:lang w:val="x-none"/>
        </w:rPr>
        <w:t>重大隐患排查治理。</w:t>
      </w:r>
      <w:r w:rsidR="001B28BD" w:rsidRPr="00806C46">
        <w:rPr>
          <w:rFonts w:ascii="仿宋_GB2312" w:eastAsia="仿宋_GB2312" w:hAnsi="Calibri" w:hint="eastAsia"/>
          <w:sz w:val="32"/>
          <w:szCs w:val="32"/>
          <w:lang w:val="x-none"/>
        </w:rPr>
        <w:t>各级各部门</w:t>
      </w:r>
      <w:r w:rsidR="00E45193" w:rsidRPr="00806C46">
        <w:rPr>
          <w:rFonts w:ascii="仿宋_GB2312" w:eastAsia="仿宋_GB2312" w:hAnsi="Calibri" w:hint="eastAsia"/>
          <w:sz w:val="32"/>
          <w:szCs w:val="32"/>
          <w:lang w:val="x-none"/>
        </w:rPr>
        <w:t>在全省安全生产大检查全面清查的基础上，继续落实重大隐患挂牌督办制度，并实施跟踪督促</w:t>
      </w:r>
      <w:r w:rsidR="001B28BD" w:rsidRPr="00806C46">
        <w:rPr>
          <w:rFonts w:ascii="仿宋_GB2312" w:eastAsia="仿宋_GB2312" w:hAnsi="Calibri" w:hint="eastAsia"/>
          <w:sz w:val="32"/>
          <w:szCs w:val="32"/>
          <w:lang w:val="x-none"/>
        </w:rPr>
        <w:t>；</w:t>
      </w:r>
      <w:r w:rsidR="00E45193" w:rsidRPr="00806C46">
        <w:rPr>
          <w:rFonts w:ascii="仿宋_GB2312" w:eastAsia="仿宋_GB2312" w:hAnsi="Calibri" w:hint="eastAsia"/>
          <w:sz w:val="32"/>
          <w:szCs w:val="32"/>
          <w:lang w:val="x-none"/>
        </w:rPr>
        <w:t>每年在辖区和行业内开展至少一次重大事故隐患排查，确保重大隐患及时发现无遗漏。</w:t>
      </w:r>
      <w:r w:rsidR="00E45193" w:rsidRPr="00766262">
        <w:rPr>
          <w:rFonts w:ascii="仿宋_GB2312" w:eastAsia="仿宋_GB2312" w:hAnsi="Calibri" w:hint="eastAsia"/>
          <w:sz w:val="32"/>
          <w:szCs w:val="32"/>
          <w:lang w:val="x-none"/>
        </w:rPr>
        <w:t>2017年底前，</w:t>
      </w:r>
      <w:r w:rsidR="00E45193" w:rsidRPr="00960458">
        <w:rPr>
          <w:rFonts w:ascii="仿宋_GB2312" w:eastAsia="仿宋_GB2312" w:hAnsi="Calibri"/>
          <w:sz w:val="32"/>
          <w:szCs w:val="32"/>
          <w:lang w:val="x-none"/>
        </w:rPr>
        <w:t>建立</w:t>
      </w:r>
      <w:r w:rsidR="00E45193" w:rsidRPr="00960458">
        <w:rPr>
          <w:rFonts w:ascii="仿宋_GB2312" w:eastAsia="仿宋_GB2312" w:hAnsi="Calibri" w:hint="eastAsia"/>
          <w:sz w:val="32"/>
          <w:szCs w:val="32"/>
          <w:lang w:val="x-none"/>
        </w:rPr>
        <w:t>健全</w:t>
      </w:r>
      <w:r w:rsidR="00E45193" w:rsidRPr="00960458">
        <w:rPr>
          <w:rFonts w:ascii="仿宋_GB2312" w:eastAsia="仿宋_GB2312" w:hAnsi="Calibri"/>
          <w:sz w:val="32"/>
          <w:szCs w:val="32"/>
          <w:lang w:val="x-none"/>
        </w:rPr>
        <w:t>重大风险隐患排查日志制、重大安全隐患报告制</w:t>
      </w:r>
      <w:r w:rsidR="00E45193" w:rsidRPr="00960458">
        <w:rPr>
          <w:rFonts w:ascii="仿宋_GB2312" w:eastAsia="仿宋_GB2312" w:hAnsi="Calibri" w:hint="eastAsia"/>
          <w:sz w:val="32"/>
          <w:szCs w:val="32"/>
          <w:lang w:val="x-none"/>
        </w:rPr>
        <w:t>和隐患有奖举报制</w:t>
      </w:r>
      <w:r w:rsidR="00E45193" w:rsidRPr="00960458">
        <w:rPr>
          <w:rFonts w:ascii="仿宋_GB2312" w:eastAsia="仿宋_GB2312" w:hAnsi="Calibri"/>
          <w:sz w:val="32"/>
          <w:szCs w:val="32"/>
          <w:lang w:val="x-none"/>
        </w:rPr>
        <w:t>等3个制度</w:t>
      </w:r>
      <w:r w:rsidR="00E45193" w:rsidRPr="00960458">
        <w:rPr>
          <w:rFonts w:ascii="仿宋_GB2312" w:eastAsia="仿宋_GB2312" w:hAnsi="Calibri" w:hint="eastAsia"/>
          <w:sz w:val="32"/>
          <w:szCs w:val="32"/>
          <w:lang w:val="x-none"/>
        </w:rPr>
        <w:t>；</w:t>
      </w:r>
      <w:r w:rsidR="00E45193">
        <w:rPr>
          <w:rFonts w:ascii="仿宋_GB2312" w:eastAsia="仿宋_GB2312" w:hAnsi="Calibri" w:hint="eastAsia"/>
          <w:sz w:val="32"/>
          <w:szCs w:val="32"/>
          <w:lang w:val="x-none"/>
        </w:rPr>
        <w:t>督促</w:t>
      </w:r>
      <w:proofErr w:type="gramStart"/>
      <w:r w:rsidR="00E45193" w:rsidRPr="00960458">
        <w:rPr>
          <w:rFonts w:ascii="仿宋_GB2312" w:eastAsia="仿宋_GB2312" w:hAnsi="Calibri" w:hint="eastAsia"/>
          <w:sz w:val="32"/>
          <w:szCs w:val="32"/>
          <w:lang w:val="x-none"/>
        </w:rPr>
        <w:t>规</w:t>
      </w:r>
      <w:proofErr w:type="gramEnd"/>
      <w:r w:rsidR="00E45193" w:rsidRPr="00960458">
        <w:rPr>
          <w:rFonts w:ascii="仿宋_GB2312" w:eastAsia="仿宋_GB2312" w:hAnsi="Calibri" w:hint="eastAsia"/>
          <w:sz w:val="32"/>
          <w:szCs w:val="32"/>
          <w:lang w:val="x-none"/>
        </w:rPr>
        <w:t>上企业要建立重大隐患治理情况向负有安全生产监</w:t>
      </w:r>
      <w:r w:rsidR="00E45193" w:rsidRPr="00766262">
        <w:rPr>
          <w:rFonts w:ascii="仿宋_GB2312" w:eastAsia="仿宋_GB2312" w:hAnsi="Calibri" w:cs="仿宋_GB2312" w:hint="eastAsia"/>
          <w:sz w:val="32"/>
          <w:szCs w:val="32"/>
        </w:rPr>
        <w:t>督管理职责的部门和企业职代会（或从业人员）“双报告”制度。</w:t>
      </w:r>
    </w:p>
    <w:p w:rsidR="001B28BD" w:rsidRDefault="00E45193" w:rsidP="00A5780D">
      <w:pPr>
        <w:spacing w:line="540" w:lineRule="exact"/>
        <w:ind w:firstLineChars="200" w:firstLine="643"/>
        <w:rPr>
          <w:rFonts w:ascii="仿宋_GB2312" w:eastAsia="仿宋_GB2312" w:hAnsi="Calibri"/>
          <w:b/>
          <w:sz w:val="32"/>
          <w:szCs w:val="32"/>
          <w:lang w:val="x-none"/>
        </w:rPr>
      </w:pPr>
      <w:r w:rsidRPr="00806C46">
        <w:rPr>
          <w:rFonts w:ascii="仿宋_GB2312" w:eastAsia="仿宋_GB2312" w:hAnsi="Calibri" w:hint="eastAsia"/>
          <w:b/>
          <w:sz w:val="32"/>
          <w:szCs w:val="32"/>
          <w:lang w:val="x-none"/>
        </w:rPr>
        <w:t>2.</w:t>
      </w:r>
      <w:r w:rsidR="001B28BD" w:rsidRPr="00806C46">
        <w:rPr>
          <w:rFonts w:ascii="仿宋_GB2312" w:eastAsia="仿宋_GB2312" w:hAnsi="Calibri" w:hint="eastAsia"/>
          <w:b/>
          <w:sz w:val="32"/>
          <w:szCs w:val="32"/>
          <w:lang w:val="x-none"/>
        </w:rPr>
        <w:t>加强</w:t>
      </w:r>
      <w:r w:rsidRPr="00806C46">
        <w:rPr>
          <w:rFonts w:ascii="仿宋_GB2312" w:eastAsia="仿宋_GB2312" w:hAnsi="Calibri" w:hint="eastAsia"/>
          <w:b/>
          <w:sz w:val="32"/>
          <w:szCs w:val="32"/>
          <w:lang w:val="x-none"/>
        </w:rPr>
        <w:t>重大安全风险管</w:t>
      </w:r>
      <w:r w:rsidR="001B28BD" w:rsidRPr="00806C46">
        <w:rPr>
          <w:rFonts w:ascii="仿宋_GB2312" w:eastAsia="仿宋_GB2312" w:hAnsi="Calibri" w:hint="eastAsia"/>
          <w:b/>
          <w:sz w:val="32"/>
          <w:szCs w:val="32"/>
          <w:lang w:val="x-none"/>
        </w:rPr>
        <w:t>控</w:t>
      </w:r>
      <w:r w:rsidRPr="00806C46">
        <w:rPr>
          <w:rFonts w:ascii="仿宋_GB2312" w:eastAsia="仿宋_GB2312" w:hAnsi="Calibri" w:hint="eastAsia"/>
          <w:b/>
          <w:sz w:val="32"/>
          <w:szCs w:val="32"/>
          <w:lang w:val="x-none"/>
        </w:rPr>
        <w:t>。</w:t>
      </w:r>
      <w:r w:rsidRPr="00E45193">
        <w:rPr>
          <w:rFonts w:ascii="仿宋_GB2312" w:eastAsia="仿宋_GB2312" w:hAnsi="Calibri" w:hint="eastAsia"/>
          <w:sz w:val="32"/>
          <w:szCs w:val="32"/>
          <w:lang w:val="x-none"/>
        </w:rPr>
        <w:t>在全面构建风险管控和隐患排查</w:t>
      </w:r>
      <w:r w:rsidRPr="001B28BD">
        <w:rPr>
          <w:rFonts w:ascii="仿宋_GB2312" w:eastAsia="仿宋_GB2312" w:hAnsi="Calibri" w:hint="eastAsia"/>
          <w:sz w:val="32"/>
          <w:szCs w:val="32"/>
        </w:rPr>
        <w:t>治理双重预防机制的基础上，突出重大安全风险管控，</w:t>
      </w:r>
      <w:r w:rsidR="001B28BD">
        <w:rPr>
          <w:rFonts w:ascii="仿宋_GB2312" w:eastAsia="仿宋_GB2312" w:hAnsi="Calibri" w:hint="eastAsia"/>
          <w:sz w:val="32"/>
          <w:szCs w:val="32"/>
        </w:rPr>
        <w:t>对企业报告的重大安全风险和重大危险源、重大事故隐患，</w:t>
      </w:r>
      <w:r w:rsidR="001B28BD" w:rsidRPr="001B28BD">
        <w:rPr>
          <w:rFonts w:ascii="仿宋_GB2312" w:eastAsia="仿宋_GB2312" w:hAnsi="Calibri" w:hint="eastAsia"/>
          <w:sz w:val="32"/>
          <w:szCs w:val="32"/>
        </w:rPr>
        <w:t>通过实</w:t>
      </w:r>
      <w:r w:rsidR="001B28BD" w:rsidRPr="001B28BD">
        <w:rPr>
          <w:rFonts w:ascii="仿宋_GB2312" w:eastAsia="仿宋_GB2312" w:hAnsi="Calibri" w:hint="eastAsia"/>
          <w:sz w:val="32"/>
          <w:szCs w:val="32"/>
        </w:rPr>
        <w:lastRenderedPageBreak/>
        <w:t>行“网格化”管理明确属地基层政府及有关主管部门的监管责任，加强督促指导和综合协调，支持、推动企业加快实施管控整治措施，对安全风险</w:t>
      </w:r>
      <w:proofErr w:type="gramStart"/>
      <w:r w:rsidR="001B28BD" w:rsidRPr="001B28BD">
        <w:rPr>
          <w:rFonts w:ascii="仿宋_GB2312" w:eastAsia="仿宋_GB2312" w:hAnsi="Calibri" w:hint="eastAsia"/>
          <w:sz w:val="32"/>
          <w:szCs w:val="32"/>
        </w:rPr>
        <w:t>管控不到位</w:t>
      </w:r>
      <w:proofErr w:type="gramEnd"/>
      <w:r w:rsidR="001B28BD" w:rsidRPr="001B28BD">
        <w:rPr>
          <w:rFonts w:ascii="仿宋_GB2312" w:eastAsia="仿宋_GB2312" w:hAnsi="Calibri" w:hint="eastAsia"/>
          <w:sz w:val="32"/>
          <w:szCs w:val="32"/>
        </w:rPr>
        <w:t>的，要严格依法查处。</w:t>
      </w:r>
      <w:r w:rsidR="001B28BD">
        <w:rPr>
          <w:rFonts w:ascii="仿宋_GB2312" w:eastAsia="仿宋_GB2312" w:hAnsi="Calibri" w:hint="eastAsia"/>
          <w:sz w:val="32"/>
          <w:szCs w:val="32"/>
        </w:rPr>
        <w:t>同时，</w:t>
      </w:r>
      <w:r w:rsidR="001B28BD">
        <w:rPr>
          <w:rFonts w:ascii="仿宋_GB2312" w:eastAsia="仿宋_GB2312" w:hAnsi="Calibri" w:hint="eastAsia"/>
          <w:sz w:val="32"/>
          <w:szCs w:val="32"/>
          <w:lang w:val="x-none"/>
        </w:rPr>
        <w:t>各县级政府</w:t>
      </w:r>
      <w:r w:rsidR="001B28BD" w:rsidRPr="00176E4F">
        <w:rPr>
          <w:rFonts w:ascii="仿宋_GB2312" w:eastAsia="仿宋_GB2312" w:hAnsi="Calibri" w:hint="eastAsia"/>
          <w:sz w:val="32"/>
          <w:szCs w:val="32"/>
          <w:lang w:val="x-none"/>
        </w:rPr>
        <w:t>组织对</w:t>
      </w:r>
      <w:r w:rsidR="001B28BD">
        <w:rPr>
          <w:rFonts w:ascii="仿宋_GB2312" w:eastAsia="仿宋_GB2312" w:hAnsi="Calibri" w:hint="eastAsia"/>
          <w:sz w:val="32"/>
          <w:szCs w:val="32"/>
          <w:lang w:val="x-none"/>
        </w:rPr>
        <w:t>辖区</w:t>
      </w:r>
      <w:r w:rsidR="001B28BD" w:rsidRPr="00176E4F">
        <w:rPr>
          <w:rFonts w:ascii="仿宋_GB2312" w:eastAsia="仿宋_GB2312" w:hAnsi="Calibri" w:hint="eastAsia"/>
          <w:sz w:val="32"/>
          <w:szCs w:val="32"/>
          <w:lang w:val="x-none"/>
        </w:rPr>
        <w:t>公共区域内的安全风险进行全面辨识和评估，根据风险分布情况和可能造成的危害程度，确定区域安全风险</w:t>
      </w:r>
      <w:r w:rsidR="001B28BD">
        <w:rPr>
          <w:rFonts w:ascii="仿宋_GB2312" w:eastAsia="仿宋_GB2312" w:hAnsi="Calibri" w:hint="eastAsia"/>
          <w:sz w:val="32"/>
          <w:szCs w:val="32"/>
          <w:lang w:val="x-none"/>
        </w:rPr>
        <w:t>，对重大安全风险</w:t>
      </w:r>
      <w:r w:rsidR="001B28BD" w:rsidRPr="00176E4F">
        <w:rPr>
          <w:rFonts w:ascii="仿宋_GB2312" w:eastAsia="仿宋_GB2312" w:hAnsi="Calibri" w:hint="eastAsia"/>
          <w:sz w:val="32"/>
          <w:szCs w:val="32"/>
          <w:lang w:val="x-none"/>
        </w:rPr>
        <w:t>要采取有针对性的管控措施</w:t>
      </w:r>
      <w:r w:rsidR="001B28BD">
        <w:rPr>
          <w:rFonts w:ascii="仿宋_GB2312" w:eastAsia="仿宋_GB2312" w:hAnsi="Calibri" w:hint="eastAsia"/>
          <w:sz w:val="32"/>
          <w:szCs w:val="32"/>
          <w:lang w:val="x-none"/>
        </w:rPr>
        <w:t>。</w:t>
      </w:r>
    </w:p>
    <w:p w:rsidR="00B20E90" w:rsidRDefault="00991FC2" w:rsidP="00A5780D">
      <w:pPr>
        <w:spacing w:line="540" w:lineRule="exact"/>
        <w:ind w:firstLineChars="200" w:firstLine="643"/>
        <w:jc w:val="left"/>
        <w:rPr>
          <w:rFonts w:ascii="仿宋_GB2312" w:eastAsia="仿宋_GB2312" w:hAnsi="Calibri"/>
          <w:sz w:val="32"/>
          <w:szCs w:val="32"/>
          <w:lang w:val="x-none"/>
        </w:rPr>
      </w:pPr>
      <w:r>
        <w:rPr>
          <w:rFonts w:ascii="仿宋_GB2312" w:eastAsia="仿宋_GB2312" w:hAnsi="Calibri" w:hint="eastAsia"/>
          <w:b/>
          <w:sz w:val="32"/>
          <w:szCs w:val="32"/>
          <w:lang w:val="x-none"/>
        </w:rPr>
        <w:t>3</w:t>
      </w:r>
      <w:r w:rsidR="00B20E90" w:rsidRPr="00766262">
        <w:rPr>
          <w:rFonts w:ascii="仿宋_GB2312" w:eastAsia="仿宋_GB2312" w:hAnsi="Calibri" w:hint="eastAsia"/>
          <w:b/>
          <w:sz w:val="32"/>
          <w:szCs w:val="32"/>
          <w:lang w:val="x-none"/>
        </w:rPr>
        <w:t>.</w:t>
      </w:r>
      <w:r w:rsidR="00D86DA9">
        <w:rPr>
          <w:rFonts w:ascii="仿宋_GB2312" w:eastAsia="仿宋_GB2312" w:hAnsi="Calibri" w:hint="eastAsia"/>
          <w:b/>
          <w:sz w:val="32"/>
          <w:szCs w:val="32"/>
          <w:lang w:val="x-none"/>
        </w:rPr>
        <w:t>强化安全生产</w:t>
      </w:r>
      <w:r w:rsidR="00B20E90" w:rsidRPr="00766262">
        <w:rPr>
          <w:rFonts w:ascii="仿宋_GB2312" w:eastAsia="仿宋_GB2312" w:hAnsi="Calibri" w:hint="eastAsia"/>
          <w:b/>
          <w:sz w:val="32"/>
          <w:szCs w:val="32"/>
          <w:lang w:val="x-none"/>
        </w:rPr>
        <w:t>源头治理。</w:t>
      </w:r>
      <w:r w:rsidR="00B20E90" w:rsidRPr="00766262">
        <w:rPr>
          <w:rFonts w:ascii="仿宋_GB2312" w:eastAsia="仿宋_GB2312" w:hAnsi="Calibri" w:hint="eastAsia"/>
          <w:sz w:val="32"/>
          <w:szCs w:val="32"/>
          <w:lang w:val="x-none"/>
        </w:rPr>
        <w:t>严格规划、规模、工业设备和人员素质准入，淘汰落后产能</w:t>
      </w:r>
      <w:r>
        <w:rPr>
          <w:rFonts w:ascii="仿宋_GB2312" w:eastAsia="仿宋_GB2312" w:hAnsi="Calibri" w:hint="eastAsia"/>
          <w:sz w:val="32"/>
          <w:szCs w:val="32"/>
          <w:lang w:val="x-none"/>
        </w:rPr>
        <w:t>，</w:t>
      </w:r>
      <w:r w:rsidRPr="00991FC2">
        <w:rPr>
          <w:rFonts w:ascii="仿宋_GB2312" w:eastAsia="仿宋_GB2312" w:hAnsi="Calibri" w:hint="eastAsia"/>
          <w:sz w:val="32"/>
          <w:szCs w:val="32"/>
          <w:lang w:val="x-none"/>
        </w:rPr>
        <w:t>扎实推进“五个一批”（主动退出一批、倒逼出清一批、优化整合一批、转移消化一批、改造提升一批），从源头上减少重大风险点</w:t>
      </w:r>
      <w:r w:rsidR="00B20E90" w:rsidRPr="00766262">
        <w:rPr>
          <w:rFonts w:ascii="仿宋_GB2312" w:eastAsia="仿宋_GB2312" w:hAnsi="Calibri" w:hint="eastAsia"/>
          <w:sz w:val="32"/>
          <w:szCs w:val="32"/>
          <w:lang w:val="x-none"/>
        </w:rPr>
        <w:t>。科学规划城乡安全保障布局，严格控制新增高风险功能区的设立，完善高风险功能</w:t>
      </w:r>
      <w:proofErr w:type="gramStart"/>
      <w:r w:rsidR="00B20E90" w:rsidRPr="00766262">
        <w:rPr>
          <w:rFonts w:ascii="仿宋_GB2312" w:eastAsia="仿宋_GB2312" w:hAnsi="Calibri" w:hint="eastAsia"/>
          <w:sz w:val="32"/>
          <w:szCs w:val="32"/>
          <w:lang w:val="x-none"/>
        </w:rPr>
        <w:t>区产业</w:t>
      </w:r>
      <w:proofErr w:type="gramEnd"/>
      <w:r w:rsidR="00B20E90" w:rsidRPr="00766262">
        <w:rPr>
          <w:rFonts w:ascii="仿宋_GB2312" w:eastAsia="仿宋_GB2312" w:hAnsi="Calibri" w:hint="eastAsia"/>
          <w:sz w:val="32"/>
          <w:szCs w:val="32"/>
          <w:lang w:val="x-none"/>
        </w:rPr>
        <w:t>配套和安全保障功能。明确高危行业领域企业安全准入条件，建立招商引资、项目建设安全风险评估制度，严格高风险项目安全审查关。</w:t>
      </w:r>
      <w:r w:rsidR="00960458" w:rsidRPr="00766262">
        <w:rPr>
          <w:rFonts w:ascii="仿宋_GB2312" w:eastAsia="仿宋_GB2312" w:hAnsi="Calibri" w:hint="eastAsia"/>
          <w:sz w:val="32"/>
          <w:szCs w:val="32"/>
          <w:lang w:val="x-none"/>
        </w:rPr>
        <w:t>2017年底前</w:t>
      </w:r>
      <w:r w:rsidR="00960458">
        <w:rPr>
          <w:rFonts w:ascii="仿宋_GB2312" w:eastAsia="仿宋_GB2312" w:hAnsi="Calibri" w:hint="eastAsia"/>
          <w:sz w:val="32"/>
          <w:szCs w:val="32"/>
          <w:lang w:val="x-none"/>
        </w:rPr>
        <w:t>，省级有关部门要结合贯彻落实《意见》工作，</w:t>
      </w:r>
      <w:r w:rsidR="00B20E90" w:rsidRPr="00766262">
        <w:rPr>
          <w:rFonts w:ascii="仿宋_GB2312" w:eastAsia="仿宋_GB2312" w:hAnsi="Calibri" w:hint="eastAsia"/>
          <w:sz w:val="32"/>
          <w:szCs w:val="32"/>
          <w:lang w:val="x-none"/>
        </w:rPr>
        <w:t>制定相关行业领域安全准入制度。</w:t>
      </w:r>
    </w:p>
    <w:p w:rsidR="00B20E90" w:rsidRPr="00766262" w:rsidRDefault="00991FC2" w:rsidP="00A5780D">
      <w:pPr>
        <w:spacing w:line="540" w:lineRule="exact"/>
        <w:ind w:firstLineChars="200" w:firstLine="640"/>
        <w:rPr>
          <w:rFonts w:ascii="仿宋_GB2312" w:eastAsia="仿宋_GB2312" w:hAnsi="Calibri"/>
          <w:sz w:val="32"/>
          <w:szCs w:val="32"/>
          <w:lang w:val="x-none"/>
        </w:rPr>
      </w:pPr>
      <w:r>
        <w:rPr>
          <w:rFonts w:ascii="仿宋_GB2312" w:eastAsia="仿宋_GB2312" w:hAnsi="华文中宋" w:hint="eastAsia"/>
          <w:sz w:val="32"/>
          <w:szCs w:val="32"/>
        </w:rPr>
        <w:t>4</w:t>
      </w:r>
      <w:r w:rsidR="00B20E90" w:rsidRPr="00766262">
        <w:rPr>
          <w:rFonts w:ascii="仿宋_GB2312" w:eastAsia="仿宋_GB2312" w:hAnsi="Calibri" w:hint="eastAsia"/>
          <w:b/>
          <w:sz w:val="32"/>
          <w:szCs w:val="32"/>
          <w:lang w:val="x-none"/>
        </w:rPr>
        <w:t>.</w:t>
      </w:r>
      <w:proofErr w:type="spellStart"/>
      <w:r w:rsidR="00D86DA9">
        <w:rPr>
          <w:rFonts w:ascii="仿宋_GB2312" w:eastAsia="仿宋_GB2312" w:hAnsi="Calibri" w:hint="eastAsia"/>
          <w:b/>
          <w:sz w:val="32"/>
          <w:szCs w:val="32"/>
          <w:lang w:val="x-none"/>
        </w:rPr>
        <w:t>严格</w:t>
      </w:r>
      <w:r w:rsidR="00B20E90" w:rsidRPr="00766262">
        <w:rPr>
          <w:rFonts w:ascii="仿宋_GB2312" w:eastAsia="仿宋_GB2312" w:hAnsi="Calibri" w:hint="eastAsia"/>
          <w:b/>
          <w:sz w:val="32"/>
          <w:szCs w:val="32"/>
          <w:lang w:val="x-none"/>
        </w:rPr>
        <w:t>落实行业安全底线措施。</w:t>
      </w:r>
      <w:r w:rsidR="00B20E90" w:rsidRPr="0020075A">
        <w:rPr>
          <w:rFonts w:ascii="仿宋_GB2312" w:eastAsia="仿宋_GB2312" w:hAnsi="宋体" w:cs="宋体" w:hint="eastAsia"/>
          <w:kern w:val="0"/>
          <w:sz w:val="32"/>
          <w:szCs w:val="32"/>
        </w:rPr>
        <w:t>继续严格</w:t>
      </w:r>
      <w:r w:rsidR="00B20E90" w:rsidRPr="00766262">
        <w:rPr>
          <w:rFonts w:ascii="仿宋_GB2312" w:eastAsia="仿宋_GB2312" w:hAnsi="Calibri" w:hint="eastAsia"/>
          <w:sz w:val="32"/>
          <w:szCs w:val="32"/>
          <w:lang w:val="x-none"/>
        </w:rPr>
        <w:t>落实省安</w:t>
      </w:r>
      <w:r w:rsidR="00B20E90" w:rsidRPr="0020075A">
        <w:rPr>
          <w:rFonts w:ascii="仿宋_GB2312" w:eastAsia="仿宋_GB2312" w:hAnsi="宋体" w:cs="宋体" w:hint="eastAsia"/>
          <w:kern w:val="0"/>
          <w:sz w:val="32"/>
          <w:szCs w:val="32"/>
        </w:rPr>
        <w:t>委会制定出台的《县</w:t>
      </w:r>
      <w:proofErr w:type="spellEnd"/>
      <w:r w:rsidR="00B20E90" w:rsidRPr="0020075A">
        <w:rPr>
          <w:rFonts w:ascii="仿宋_GB2312" w:eastAsia="仿宋_GB2312" w:hAnsi="宋体" w:cs="宋体" w:hint="eastAsia"/>
          <w:kern w:val="0"/>
          <w:sz w:val="32"/>
          <w:szCs w:val="32"/>
        </w:rPr>
        <w:t>（市、区）落实安全生产责任八条规定》和道路交通安全、</w:t>
      </w:r>
      <w:r w:rsidR="00B20E90" w:rsidRPr="00766262">
        <w:rPr>
          <w:rFonts w:ascii="仿宋_GB2312" w:eastAsia="仿宋_GB2312" w:hAnsi="华文中宋" w:hint="eastAsia"/>
          <w:sz w:val="32"/>
          <w:szCs w:val="32"/>
        </w:rPr>
        <w:t>渔船安全、</w:t>
      </w:r>
      <w:r w:rsidR="00B20E90" w:rsidRPr="0020075A">
        <w:rPr>
          <w:rFonts w:ascii="仿宋_GB2312" w:eastAsia="仿宋_GB2312" w:hAnsi="宋体" w:cs="宋体" w:hint="eastAsia"/>
          <w:kern w:val="0"/>
          <w:sz w:val="32"/>
          <w:szCs w:val="32"/>
        </w:rPr>
        <w:t>社会福利机构安全、居住出租房屋及合用</w:t>
      </w:r>
      <w:proofErr w:type="gramStart"/>
      <w:r w:rsidR="00B20E90" w:rsidRPr="0020075A">
        <w:rPr>
          <w:rFonts w:ascii="仿宋_GB2312" w:eastAsia="仿宋_GB2312" w:hAnsi="宋体" w:cs="宋体" w:hint="eastAsia"/>
          <w:kern w:val="0"/>
          <w:sz w:val="32"/>
          <w:szCs w:val="32"/>
        </w:rPr>
        <w:t>场所消防</w:t>
      </w:r>
      <w:proofErr w:type="gramEnd"/>
      <w:r w:rsidR="00B20E90" w:rsidRPr="0020075A">
        <w:rPr>
          <w:rFonts w:ascii="仿宋_GB2312" w:eastAsia="仿宋_GB2312" w:hAnsi="宋体" w:cs="宋体" w:hint="eastAsia"/>
          <w:kern w:val="0"/>
          <w:sz w:val="32"/>
          <w:szCs w:val="32"/>
        </w:rPr>
        <w:t>安全等五项底线措施规定。认真吸取其他地区、省市发生的重特大事故教训，</w:t>
      </w:r>
      <w:r w:rsidR="00B20E90" w:rsidRPr="00766262">
        <w:rPr>
          <w:rFonts w:ascii="仿宋_GB2312" w:eastAsia="仿宋_GB2312" w:hAnsi="Calibri" w:hint="eastAsia"/>
          <w:sz w:val="32"/>
          <w:szCs w:val="32"/>
          <w:lang w:val="x-none"/>
        </w:rPr>
        <w:t>定期分析梳理辖区、行业内易导致系统性风险的成灾隐患，加强新业态的研究和监管，提出有效遏制重特大事故的实用管用底线措施，全面、彻底消除极易诱发群死群伤事故的重大隐患。2018年底前，各重点行业领域要制定有针对性的安全生产监管底线措施。</w:t>
      </w:r>
    </w:p>
    <w:p w:rsidR="00B20E90" w:rsidRPr="00766262" w:rsidRDefault="00991FC2" w:rsidP="00A5780D">
      <w:pPr>
        <w:spacing w:line="540" w:lineRule="exact"/>
        <w:ind w:firstLineChars="221" w:firstLine="710"/>
        <w:rPr>
          <w:rFonts w:ascii="仿宋_GB2312" w:eastAsia="仿宋_GB2312" w:hAnsi="Calibri"/>
          <w:sz w:val="32"/>
          <w:szCs w:val="32"/>
        </w:rPr>
      </w:pPr>
      <w:r>
        <w:rPr>
          <w:rFonts w:ascii="仿宋_GB2312" w:eastAsia="仿宋_GB2312" w:hAnsi="Calibri" w:hint="eastAsia"/>
          <w:b/>
          <w:sz w:val="32"/>
          <w:szCs w:val="32"/>
        </w:rPr>
        <w:t>5</w:t>
      </w:r>
      <w:r w:rsidR="00B20E90" w:rsidRPr="00766262">
        <w:rPr>
          <w:rFonts w:ascii="仿宋_GB2312" w:eastAsia="仿宋_GB2312" w:hAnsi="Calibri" w:hint="eastAsia"/>
          <w:b/>
          <w:sz w:val="32"/>
          <w:szCs w:val="32"/>
        </w:rPr>
        <w:t>.严厉打击各类非法违法行为。</w:t>
      </w:r>
      <w:r w:rsidR="00B20E90" w:rsidRPr="00766262">
        <w:rPr>
          <w:rFonts w:ascii="仿宋_GB2312" w:eastAsia="仿宋_GB2312" w:hAnsi="Calibri" w:hint="eastAsia"/>
          <w:sz w:val="32"/>
          <w:szCs w:val="32"/>
        </w:rPr>
        <w:t>依法依规严格落实执法措</w:t>
      </w:r>
      <w:r w:rsidR="00B20E90" w:rsidRPr="00766262">
        <w:rPr>
          <w:rFonts w:ascii="仿宋_GB2312" w:eastAsia="仿宋_GB2312" w:hAnsi="Calibri" w:hint="eastAsia"/>
          <w:sz w:val="32"/>
          <w:szCs w:val="32"/>
        </w:rPr>
        <w:lastRenderedPageBreak/>
        <w:t>施，对情节恶劣、屡禁不止、可能导致重特大事故的严重违法违规行为，坚决落实查封、扣押、停电、停止民用爆炸物品供应、吊销证照，以及停产整顿、上限处罚、关闭取缔、从严追责“四个一律”执法措施。</w:t>
      </w:r>
      <w:r w:rsidR="00B20E90" w:rsidRPr="00766262">
        <w:rPr>
          <w:rFonts w:ascii="仿宋_GB2312" w:eastAsia="仿宋_GB2312" w:hAnsi="Calibri" w:cs="仿宋_GB2312" w:hint="eastAsia"/>
          <w:sz w:val="32"/>
          <w:szCs w:val="32"/>
        </w:rPr>
        <w:t>加强安全执法和刑事司法的衔接，对抗拒执法、逾期不执行执法决定的，依法向人民法院申请强制执行；对涉嫌犯罪的违法案件，及时移送司法机关。</w:t>
      </w:r>
    </w:p>
    <w:p w:rsidR="00B20E90" w:rsidRPr="00766262" w:rsidRDefault="00991FC2" w:rsidP="00A5780D">
      <w:pPr>
        <w:spacing w:line="540" w:lineRule="exact"/>
        <w:ind w:firstLineChars="200" w:firstLine="643"/>
        <w:rPr>
          <w:rFonts w:ascii="仿宋_GB2312" w:eastAsia="仿宋_GB2312" w:hAnsi="Calibri"/>
          <w:b/>
          <w:sz w:val="32"/>
          <w:szCs w:val="32"/>
          <w:lang w:val="x-none"/>
        </w:rPr>
      </w:pPr>
      <w:r>
        <w:rPr>
          <w:rFonts w:ascii="仿宋_GB2312" w:eastAsia="仿宋_GB2312" w:hAnsi="Calibri" w:hint="eastAsia"/>
          <w:b/>
          <w:sz w:val="32"/>
          <w:szCs w:val="32"/>
          <w:lang w:val="x-none"/>
        </w:rPr>
        <w:t>6</w:t>
      </w:r>
      <w:r w:rsidR="00B20E90" w:rsidRPr="00766262">
        <w:rPr>
          <w:rFonts w:ascii="仿宋_GB2312" w:eastAsia="仿宋_GB2312" w:hAnsi="Calibri" w:hint="eastAsia"/>
          <w:b/>
          <w:sz w:val="32"/>
          <w:szCs w:val="32"/>
          <w:lang w:val="x-none"/>
        </w:rPr>
        <w:t>.</w:t>
      </w:r>
      <w:r w:rsidR="003A0A1D">
        <w:rPr>
          <w:rFonts w:ascii="仿宋_GB2312" w:eastAsia="仿宋_GB2312" w:hAnsi="Calibri" w:hint="eastAsia"/>
          <w:b/>
          <w:sz w:val="32"/>
          <w:szCs w:val="32"/>
          <w:lang w:val="x-none"/>
        </w:rPr>
        <w:t>强化重点行业领域重特大事故防控。</w:t>
      </w:r>
      <w:r w:rsidR="003A0A1D">
        <w:rPr>
          <w:rFonts w:ascii="仿宋_GB2312" w:eastAsia="仿宋_GB2312" w:hAnsi="Calibri" w:hint="eastAsia"/>
          <w:sz w:val="32"/>
          <w:szCs w:val="32"/>
          <w:lang w:val="x-none"/>
        </w:rPr>
        <w:t>全力抓好4个重点领域遏制重特大事故的关键工作。</w:t>
      </w:r>
    </w:p>
    <w:p w:rsidR="00B20E90" w:rsidRPr="00766262" w:rsidRDefault="00B20E90" w:rsidP="00A5780D">
      <w:pPr>
        <w:spacing w:line="540" w:lineRule="exact"/>
        <w:ind w:firstLineChars="200" w:firstLine="640"/>
        <w:rPr>
          <w:rFonts w:ascii="仿宋_GB2312" w:eastAsia="仿宋_GB2312" w:hAnsi="Calibri"/>
          <w:sz w:val="32"/>
          <w:szCs w:val="32"/>
          <w:lang w:val="x-none"/>
        </w:rPr>
      </w:pPr>
      <w:r w:rsidRPr="00766262">
        <w:rPr>
          <w:rFonts w:ascii="仿宋_GB2312" w:eastAsia="仿宋_GB2312" w:hAnsi="Calibri" w:hint="eastAsia"/>
          <w:sz w:val="32"/>
          <w:szCs w:val="32"/>
          <w:lang w:val="x-none"/>
        </w:rPr>
        <w:t>危险化学品领域：全面推进落实《浙江省危险化学品安全综合治理实施方案》（浙政办发〔2017〕11号）。完善危险化学品安全监管责任体系，构建危险化学品安全风险预防大数据平台，全面摸排危险化学品全链条安全风险，建立危险化学品安全风险数据库。提升危险化学品安全风险管控能力，统筹优化产业布局，全面实施涉及人口密集区和列入限制、退出规划区域的危险化学品生产企业搬迁工作，推进重点区域风险预控管理。</w:t>
      </w:r>
    </w:p>
    <w:p w:rsidR="00B20E90" w:rsidRPr="00766262" w:rsidRDefault="00B20E90" w:rsidP="00A5780D">
      <w:pPr>
        <w:spacing w:line="540" w:lineRule="exact"/>
        <w:ind w:firstLineChars="200" w:firstLine="640"/>
        <w:rPr>
          <w:rFonts w:ascii="仿宋_GB2312" w:eastAsia="仿宋_GB2312" w:hAnsi="Calibri"/>
          <w:sz w:val="32"/>
          <w:szCs w:val="32"/>
          <w:lang w:val="x-none"/>
        </w:rPr>
      </w:pPr>
      <w:r w:rsidRPr="00766262">
        <w:rPr>
          <w:rFonts w:ascii="仿宋_GB2312" w:eastAsia="仿宋_GB2312" w:hAnsi="Calibri" w:hint="eastAsia"/>
          <w:sz w:val="32"/>
          <w:szCs w:val="32"/>
          <w:lang w:val="x-none"/>
        </w:rPr>
        <w:t>消防领域：突出防火（物理）隔离、装饰材料、电气线路、安全疏散、消防设施器材等重点内容，深入开展以社会福利机构及幼儿园、托儿所、公众聚集场所等人员密集场所、“三合一”、易燃易爆危险品场所、劳动密集型企业、高层地下建筑</w:t>
      </w:r>
      <w:r w:rsidR="00D86DA9">
        <w:rPr>
          <w:rFonts w:ascii="仿宋_GB2312" w:eastAsia="仿宋_GB2312" w:hAnsi="Calibri" w:hint="eastAsia"/>
          <w:sz w:val="32"/>
          <w:szCs w:val="32"/>
          <w:lang w:val="x-none"/>
        </w:rPr>
        <w:t>、城乡结合部居住出租房</w:t>
      </w:r>
      <w:r w:rsidRPr="00766262">
        <w:rPr>
          <w:rFonts w:ascii="仿宋_GB2312" w:eastAsia="仿宋_GB2312" w:hAnsi="Calibri" w:hint="eastAsia"/>
          <w:sz w:val="32"/>
          <w:szCs w:val="32"/>
          <w:lang w:val="x-none"/>
        </w:rPr>
        <w:t>为重点的消防安全隐患排查治理，建立火灾隐患常态化排查整治和重大隐患分级治理机制。强化技防措施，积极推广独立式感烟火灾探测报警器等设施应用，大力推广安全用电</w:t>
      </w:r>
      <w:r w:rsidR="00D07B7D" w:rsidRPr="00766262">
        <w:rPr>
          <w:rFonts w:ascii="仿宋_GB2312" w:eastAsia="仿宋_GB2312" w:hAnsi="Calibri" w:hint="eastAsia"/>
          <w:sz w:val="32"/>
          <w:szCs w:val="32"/>
          <w:lang w:val="x-none"/>
        </w:rPr>
        <w:t>工程</w:t>
      </w:r>
      <w:r w:rsidRPr="00766262">
        <w:rPr>
          <w:rFonts w:ascii="仿宋_GB2312" w:eastAsia="仿宋_GB2312" w:hAnsi="Calibri" w:hint="eastAsia"/>
          <w:sz w:val="32"/>
          <w:szCs w:val="32"/>
          <w:lang w:val="x-none"/>
        </w:rPr>
        <w:t>、智慧用电</w:t>
      </w:r>
      <w:r w:rsidR="00D07B7D">
        <w:rPr>
          <w:rFonts w:ascii="仿宋_GB2312" w:eastAsia="仿宋_GB2312" w:hAnsi="Calibri" w:hint="eastAsia"/>
          <w:sz w:val="32"/>
          <w:szCs w:val="32"/>
          <w:lang w:val="x-none"/>
        </w:rPr>
        <w:t>系统</w:t>
      </w:r>
      <w:r w:rsidRPr="00766262">
        <w:rPr>
          <w:rFonts w:ascii="仿宋_GB2312" w:eastAsia="仿宋_GB2312" w:hAnsi="Calibri" w:hint="eastAsia"/>
          <w:sz w:val="32"/>
          <w:szCs w:val="32"/>
          <w:lang w:val="x-none"/>
        </w:rPr>
        <w:t>。</w:t>
      </w:r>
    </w:p>
    <w:p w:rsidR="00B20E90" w:rsidRDefault="00B20E90" w:rsidP="00A5780D">
      <w:pPr>
        <w:spacing w:line="540" w:lineRule="exact"/>
        <w:ind w:firstLineChars="200" w:firstLine="640"/>
        <w:rPr>
          <w:rFonts w:ascii="仿宋_GB2312" w:eastAsia="仿宋_GB2312" w:hAnsi="Calibri"/>
          <w:sz w:val="32"/>
          <w:szCs w:val="32"/>
          <w:lang w:val="x-none"/>
        </w:rPr>
      </w:pPr>
      <w:r w:rsidRPr="00766262">
        <w:rPr>
          <w:rFonts w:ascii="仿宋_GB2312" w:eastAsia="仿宋_GB2312" w:hAnsi="Calibri" w:hint="eastAsia"/>
          <w:sz w:val="32"/>
          <w:szCs w:val="32"/>
          <w:lang w:val="x-none"/>
        </w:rPr>
        <w:t>城市运行领域：统筹城市地上和地下建设规划，</w:t>
      </w:r>
      <w:r w:rsidR="00D07B7D" w:rsidRPr="00D07B7D">
        <w:rPr>
          <w:rFonts w:ascii="仿宋_GB2312" w:eastAsia="仿宋_GB2312" w:hAnsi="Calibri" w:hint="eastAsia"/>
          <w:sz w:val="32"/>
          <w:szCs w:val="32"/>
          <w:lang w:val="x-none"/>
        </w:rPr>
        <w:t>加强城乡</w:t>
      </w:r>
      <w:r w:rsidR="00D07B7D" w:rsidRPr="00D07B7D">
        <w:rPr>
          <w:rFonts w:ascii="仿宋_GB2312" w:eastAsia="仿宋_GB2312" w:hAnsi="Calibri" w:hint="eastAsia"/>
          <w:sz w:val="32"/>
          <w:szCs w:val="32"/>
          <w:lang w:val="x-none"/>
        </w:rPr>
        <w:lastRenderedPageBreak/>
        <w:t>发展规划与城市地下公用基础设施规划特别是石油天然气管道、城镇燃气管线等规划的衔接。建立完善覆盖城市生产、生活、运营等各方面，贯穿城市规划、建设、运行、发展等各环节的全方位、全过程城市运行安全预防控制网络。</w:t>
      </w:r>
      <w:r w:rsidRPr="00766262">
        <w:rPr>
          <w:rFonts w:ascii="仿宋_GB2312" w:eastAsia="仿宋_GB2312" w:hAnsi="Calibri" w:hint="eastAsia"/>
          <w:sz w:val="32"/>
          <w:szCs w:val="32"/>
          <w:lang w:val="x-none"/>
        </w:rPr>
        <w:t>开展城市安全风险源普查和安全风险评估，完善城市燃气等各类管网、排水防涝、交通、垃圾处理等基础设施建设、运行和管理标准。</w:t>
      </w:r>
    </w:p>
    <w:p w:rsidR="00B20E90" w:rsidRPr="00766262" w:rsidRDefault="00B20E90" w:rsidP="00A5780D">
      <w:pPr>
        <w:spacing w:line="540" w:lineRule="exact"/>
        <w:ind w:firstLineChars="200" w:firstLine="640"/>
        <w:rPr>
          <w:rFonts w:ascii="仿宋_GB2312" w:eastAsia="仿宋_GB2312" w:hAnsi="Calibri"/>
          <w:sz w:val="32"/>
          <w:szCs w:val="32"/>
          <w:lang w:val="x-none"/>
        </w:rPr>
      </w:pPr>
      <w:r w:rsidRPr="00766262">
        <w:rPr>
          <w:rFonts w:ascii="仿宋_GB2312" w:eastAsia="仿宋_GB2312" w:hAnsi="Calibri" w:hint="eastAsia"/>
          <w:sz w:val="32"/>
          <w:szCs w:val="32"/>
          <w:lang w:val="x-none"/>
        </w:rPr>
        <w:t>特种设备领域：探索推进不同设备差异化分类监管，推动各地运用现代信息技术实施特种设备安全“智慧监管”。推行电梯安全状况定期通报和故障（事故）信息公开制度，探索建立电梯故障分析和故障率、处置及时率通报与约谈机制，加快</w:t>
      </w:r>
      <w:r w:rsidR="00D86DA9">
        <w:rPr>
          <w:rFonts w:ascii="仿宋_GB2312" w:eastAsia="仿宋_GB2312" w:hAnsi="Calibri" w:hint="eastAsia"/>
          <w:sz w:val="32"/>
          <w:szCs w:val="32"/>
          <w:lang w:val="x-none"/>
        </w:rPr>
        <w:t>电梯物联网建设步伐，全面强化对电梯维保单位的现场安全监察工作。完善压力容器、游乐设施等</w:t>
      </w:r>
      <w:r w:rsidR="00D86DA9" w:rsidRPr="00D86DA9">
        <w:rPr>
          <w:rFonts w:ascii="仿宋_GB2312" w:eastAsia="仿宋_GB2312" w:hAnsi="Calibri" w:hint="eastAsia"/>
          <w:sz w:val="32"/>
          <w:szCs w:val="32"/>
          <w:lang w:val="x-none"/>
        </w:rPr>
        <w:t>特种设备安全风险和隐患的识别、等级评定、分级监管和预警方法</w:t>
      </w:r>
      <w:r w:rsidR="00D86DA9">
        <w:rPr>
          <w:rFonts w:ascii="仿宋_GB2312" w:eastAsia="仿宋_GB2312" w:hAnsi="Calibri" w:hint="eastAsia"/>
          <w:sz w:val="32"/>
          <w:szCs w:val="32"/>
          <w:lang w:val="x-none"/>
        </w:rPr>
        <w:t>。</w:t>
      </w:r>
      <w:r w:rsidR="00D86DA9" w:rsidRPr="00D86DA9">
        <w:rPr>
          <w:rFonts w:ascii="仿宋_GB2312" w:eastAsia="仿宋_GB2312" w:hAnsi="Calibri" w:hint="eastAsia"/>
          <w:sz w:val="32"/>
          <w:szCs w:val="32"/>
          <w:lang w:val="x-none"/>
        </w:rPr>
        <w:t>开展中小锅炉集中治理、起重机械安全专项治理和危化品领域特种设备安全综合治理。</w:t>
      </w:r>
      <w:r w:rsidR="00081F22">
        <w:rPr>
          <w:rFonts w:ascii="仿宋_GB2312" w:eastAsia="仿宋_GB2312" w:hAnsi="Calibri" w:hint="eastAsia"/>
          <w:sz w:val="32"/>
          <w:szCs w:val="32"/>
          <w:lang w:val="x-none"/>
        </w:rPr>
        <w:t>深化</w:t>
      </w:r>
      <w:r w:rsidR="00081F22" w:rsidRPr="00766262">
        <w:rPr>
          <w:rFonts w:ascii="仿宋_GB2312" w:eastAsia="仿宋_GB2312" w:hAnsi="Calibri" w:hint="eastAsia"/>
          <w:sz w:val="32"/>
          <w:szCs w:val="32"/>
          <w:lang w:val="x-none"/>
        </w:rPr>
        <w:t>大型起重机械安装监控系统和工业管道定期检验工作。</w:t>
      </w:r>
    </w:p>
    <w:p w:rsidR="00B20E90" w:rsidRPr="00766262" w:rsidRDefault="00B20E90" w:rsidP="00A5780D">
      <w:pPr>
        <w:spacing w:line="540" w:lineRule="exact"/>
        <w:ind w:firstLineChars="200" w:firstLine="643"/>
        <w:rPr>
          <w:rFonts w:ascii="楷体_GB2312" w:eastAsia="楷体_GB2312" w:hAnsi="Calibri"/>
          <w:b/>
          <w:sz w:val="32"/>
          <w:szCs w:val="32"/>
        </w:rPr>
      </w:pPr>
      <w:r w:rsidRPr="00766262">
        <w:rPr>
          <w:rFonts w:ascii="楷体_GB2312" w:eastAsia="楷体_GB2312" w:hAnsi="Calibri" w:hint="eastAsia"/>
          <w:b/>
          <w:sz w:val="32"/>
          <w:szCs w:val="32"/>
        </w:rPr>
        <w:t>（四）提升</w:t>
      </w:r>
      <w:r w:rsidRPr="00766262">
        <w:rPr>
          <w:rFonts w:ascii="楷体_GB2312" w:eastAsia="楷体_GB2312" w:hAnsi="Calibri"/>
          <w:b/>
          <w:sz w:val="32"/>
          <w:szCs w:val="32"/>
        </w:rPr>
        <w:t>安全生产</w:t>
      </w:r>
      <w:r w:rsidRPr="00766262">
        <w:rPr>
          <w:rFonts w:ascii="楷体_GB2312" w:eastAsia="楷体_GB2312" w:hAnsi="Calibri" w:hint="eastAsia"/>
          <w:b/>
          <w:sz w:val="32"/>
          <w:szCs w:val="32"/>
        </w:rPr>
        <w:t>保障能力</w:t>
      </w:r>
    </w:p>
    <w:p w:rsidR="00B20E90" w:rsidRPr="00766262" w:rsidRDefault="00B20E90" w:rsidP="00A5780D">
      <w:pPr>
        <w:spacing w:line="540" w:lineRule="exact"/>
        <w:ind w:firstLineChars="200" w:firstLine="643"/>
        <w:rPr>
          <w:rFonts w:ascii="仿宋_GB2312" w:eastAsia="仿宋_GB2312" w:hAnsi="Calibri"/>
          <w:sz w:val="32"/>
          <w:szCs w:val="32"/>
        </w:rPr>
      </w:pPr>
      <w:r w:rsidRPr="00766262">
        <w:rPr>
          <w:rFonts w:ascii="仿宋_GB2312" w:eastAsia="仿宋_GB2312" w:hAnsi="Calibri" w:hint="eastAsia"/>
          <w:b/>
          <w:sz w:val="32"/>
          <w:szCs w:val="32"/>
        </w:rPr>
        <w:t>1.实施本质安全提升工程。</w:t>
      </w:r>
      <w:r w:rsidRPr="00766262">
        <w:rPr>
          <w:rFonts w:ascii="仿宋_GB2312" w:eastAsia="仿宋_GB2312" w:hAnsi="Calibri" w:hint="eastAsia"/>
          <w:sz w:val="32"/>
          <w:szCs w:val="32"/>
        </w:rPr>
        <w:t>加强安全科技研究，健全完善</w:t>
      </w:r>
      <w:proofErr w:type="gramStart"/>
      <w:r w:rsidRPr="00766262">
        <w:rPr>
          <w:rFonts w:ascii="仿宋_GB2312" w:eastAsia="仿宋_GB2312" w:hAnsi="Calibri" w:hint="eastAsia"/>
          <w:sz w:val="32"/>
          <w:szCs w:val="32"/>
        </w:rPr>
        <w:t>省安全</w:t>
      </w:r>
      <w:proofErr w:type="gramEnd"/>
      <w:r w:rsidRPr="00766262">
        <w:rPr>
          <w:rFonts w:ascii="仿宋_GB2312" w:eastAsia="仿宋_GB2312" w:hAnsi="Calibri" w:hint="eastAsia"/>
          <w:sz w:val="32"/>
          <w:szCs w:val="32"/>
        </w:rPr>
        <w:t>科技计划项目管理体系，鼓励支持科研机构、大专院校和企业联合建设国际前沿水平的安全风险工程实验室。开展“机械化换人、自动化减人”科技强安专项行动，以产业转型升级为契机，加大安全先进适用技术、装备和工艺的推广应用力度。制定省级危及生产安全的工艺、设备、技术淘汰目录，加快本质安全技术改造升级。</w:t>
      </w:r>
    </w:p>
    <w:p w:rsidR="00B20E90" w:rsidRPr="00766262" w:rsidRDefault="00B20E90" w:rsidP="00A5780D">
      <w:pPr>
        <w:spacing w:line="540" w:lineRule="exact"/>
        <w:ind w:firstLineChars="200" w:firstLine="643"/>
        <w:rPr>
          <w:rFonts w:ascii="仿宋_GB2312" w:eastAsia="仿宋_GB2312" w:hAnsi="Calibri"/>
          <w:sz w:val="32"/>
          <w:szCs w:val="32"/>
        </w:rPr>
      </w:pPr>
      <w:r w:rsidRPr="00766262">
        <w:rPr>
          <w:rFonts w:ascii="仿宋_GB2312" w:eastAsia="仿宋_GB2312" w:hAnsi="Calibri" w:hint="eastAsia"/>
          <w:b/>
          <w:sz w:val="32"/>
          <w:szCs w:val="32"/>
        </w:rPr>
        <w:t>2.推进安全生产社会共治。</w:t>
      </w:r>
      <w:r w:rsidRPr="00766262">
        <w:rPr>
          <w:rFonts w:ascii="仿宋_GB2312" w:eastAsia="仿宋_GB2312" w:hAnsi="Calibri" w:hint="eastAsia"/>
          <w:sz w:val="32"/>
          <w:szCs w:val="32"/>
        </w:rPr>
        <w:t>全面贯彻实施省政府办公厅《转发省安监局关于推进安全生产社会化服务工作的意见的通知》</w:t>
      </w:r>
      <w:r w:rsidRPr="00766262">
        <w:rPr>
          <w:rFonts w:ascii="仿宋_GB2312" w:eastAsia="仿宋_GB2312" w:hAnsi="Calibri" w:hint="eastAsia"/>
          <w:sz w:val="32"/>
          <w:szCs w:val="32"/>
        </w:rPr>
        <w:lastRenderedPageBreak/>
        <w:t>（浙政办发〔2016〕7号），健全社会化服务机制，完善政府购买安全生产服务制度，鼓励中小</w:t>
      </w:r>
      <w:proofErr w:type="gramStart"/>
      <w:r w:rsidRPr="00766262">
        <w:rPr>
          <w:rFonts w:ascii="仿宋_GB2312" w:eastAsia="仿宋_GB2312" w:hAnsi="Calibri" w:hint="eastAsia"/>
          <w:sz w:val="32"/>
          <w:szCs w:val="32"/>
        </w:rPr>
        <w:t>微企业</w:t>
      </w:r>
      <w:proofErr w:type="gramEnd"/>
      <w:r w:rsidRPr="00766262">
        <w:rPr>
          <w:rFonts w:ascii="仿宋_GB2312" w:eastAsia="仿宋_GB2312" w:hAnsi="Calibri" w:hint="eastAsia"/>
          <w:sz w:val="32"/>
          <w:szCs w:val="32"/>
        </w:rPr>
        <w:t>购买安全生产管理和技术服务。</w:t>
      </w:r>
      <w:r w:rsidR="008350E9" w:rsidRPr="008350E9">
        <w:rPr>
          <w:rFonts w:ascii="仿宋_GB2312" w:eastAsia="仿宋_GB2312" w:hAnsi="Calibri" w:hint="eastAsia"/>
          <w:sz w:val="32"/>
          <w:szCs w:val="32"/>
        </w:rPr>
        <w:t>积极推广中小企业可持续发展（SCORE）项目</w:t>
      </w:r>
      <w:r w:rsidR="008350E9">
        <w:rPr>
          <w:rFonts w:ascii="仿宋_GB2312" w:eastAsia="仿宋_GB2312" w:hAnsi="Calibri" w:hint="eastAsia"/>
          <w:sz w:val="32"/>
          <w:szCs w:val="32"/>
        </w:rPr>
        <w:t>。</w:t>
      </w:r>
      <w:r w:rsidRPr="00766262">
        <w:rPr>
          <w:rFonts w:ascii="仿宋_GB2312" w:eastAsia="仿宋_GB2312" w:hAnsi="Calibri" w:hint="eastAsia"/>
          <w:sz w:val="32"/>
          <w:szCs w:val="32"/>
        </w:rPr>
        <w:t>健全完善安全生产责任保险制度，在高危行业领域强制实施安全生产责任保险，丰富保险机构“保险+服务”功能。建立安全生产与职业健康一体化监管执法机制，进一步落实职业卫生监管责任。严格落实安全生产失信企业部门联合惩戒机制，推动企业落实主体责任。</w:t>
      </w:r>
    </w:p>
    <w:p w:rsidR="00B20E90" w:rsidRPr="00766262" w:rsidRDefault="00B20E90" w:rsidP="00A5780D">
      <w:pPr>
        <w:spacing w:line="540" w:lineRule="exact"/>
        <w:ind w:firstLineChars="200" w:firstLine="643"/>
        <w:rPr>
          <w:rFonts w:ascii="仿宋_GB2312" w:eastAsia="仿宋_GB2312" w:hAnsi="Calibri"/>
          <w:sz w:val="32"/>
          <w:szCs w:val="32"/>
        </w:rPr>
      </w:pPr>
      <w:r w:rsidRPr="00766262">
        <w:rPr>
          <w:rFonts w:ascii="仿宋_GB2312" w:eastAsia="仿宋_GB2312" w:hAnsi="Calibri" w:hint="eastAsia"/>
          <w:b/>
          <w:sz w:val="32"/>
          <w:szCs w:val="32"/>
        </w:rPr>
        <w:t>3.强化安全信息技术支持。</w:t>
      </w:r>
      <w:r w:rsidRPr="00766262">
        <w:rPr>
          <w:rFonts w:ascii="仿宋_GB2312" w:eastAsia="仿宋_GB2312" w:hAnsi="Calibri" w:hint="eastAsia"/>
          <w:sz w:val="32"/>
          <w:szCs w:val="32"/>
        </w:rPr>
        <w:t>探索创新“互联网+安全”，统一标准规范，构建全省安全生产大数据平台，</w:t>
      </w:r>
      <w:r w:rsidRPr="00766262">
        <w:rPr>
          <w:rFonts w:ascii="仿宋_GB2312" w:eastAsia="仿宋_GB2312" w:hAnsi="Calibri" w:cs="仿宋_GB2312" w:hint="eastAsia"/>
          <w:sz w:val="32"/>
          <w:szCs w:val="32"/>
        </w:rPr>
        <w:t>依托隐患排查治理信息系统，实现企业隐患自查自改自报常态化；</w:t>
      </w:r>
      <w:r w:rsidRPr="00766262">
        <w:rPr>
          <w:rFonts w:ascii="仿宋_GB2312" w:eastAsia="仿宋_GB2312" w:hAnsi="Calibri" w:hint="eastAsia"/>
          <w:sz w:val="32"/>
          <w:szCs w:val="32"/>
        </w:rPr>
        <w:t>建立全天候实时监控的安全风险监测预警网络；全面推广 “智慧交通”“智慧安居”“智慧电梯”等系统建设。</w:t>
      </w:r>
    </w:p>
    <w:p w:rsidR="00B20E90" w:rsidRPr="00766262" w:rsidRDefault="00B20E90" w:rsidP="00A5780D">
      <w:pPr>
        <w:spacing w:line="540" w:lineRule="exact"/>
        <w:ind w:firstLineChars="200" w:firstLine="643"/>
        <w:rPr>
          <w:rFonts w:ascii="仿宋_GB2312" w:eastAsia="仿宋_GB2312" w:hAnsi="Calibri"/>
          <w:sz w:val="32"/>
          <w:szCs w:val="32"/>
        </w:rPr>
      </w:pPr>
      <w:r w:rsidRPr="00766262">
        <w:rPr>
          <w:rFonts w:ascii="仿宋_GB2312" w:eastAsia="仿宋_GB2312" w:hAnsi="Calibri" w:hint="eastAsia"/>
          <w:b/>
          <w:sz w:val="32"/>
          <w:szCs w:val="32"/>
        </w:rPr>
        <w:t>4.健全应急救援管理体制。</w:t>
      </w:r>
      <w:r w:rsidRPr="00766262">
        <w:rPr>
          <w:rFonts w:ascii="仿宋_GB2312" w:eastAsia="仿宋_GB2312" w:hAnsi="Calibri" w:hint="eastAsia"/>
          <w:sz w:val="32"/>
          <w:szCs w:val="32"/>
        </w:rPr>
        <w:t>健全安全生产应急救援管理机</w:t>
      </w:r>
      <w:r w:rsidR="004F6C84">
        <w:rPr>
          <w:rFonts w:ascii="仿宋_GB2312" w:eastAsia="仿宋_GB2312" w:hAnsi="Calibri" w:hint="eastAsia"/>
          <w:sz w:val="32"/>
          <w:szCs w:val="32"/>
        </w:rPr>
        <w:t>制</w:t>
      </w:r>
      <w:r w:rsidRPr="00766262">
        <w:rPr>
          <w:rFonts w:ascii="仿宋_GB2312" w:eastAsia="仿宋_GB2312" w:hAnsi="Calibri" w:hint="eastAsia"/>
          <w:sz w:val="32"/>
          <w:szCs w:val="32"/>
        </w:rPr>
        <w:t>。依托公安消防、大型企业、工业园区应急救援力量，加强重点行业领域的专业应急救援基地和队伍建设，推进危化、矿山重点县专业应急力量全覆盖。健全完善安全生产应急救援协调联动机制，探索实施政府购买安全生产应急救援服务。依托安全生产数据云进一步完善省应急响应平台。</w:t>
      </w:r>
    </w:p>
    <w:p w:rsidR="00B20E90" w:rsidRPr="00766262" w:rsidRDefault="00B20E90" w:rsidP="00A5780D">
      <w:pPr>
        <w:spacing w:line="540" w:lineRule="exact"/>
        <w:ind w:firstLineChars="200" w:firstLine="643"/>
        <w:rPr>
          <w:rFonts w:ascii="仿宋_GB2312" w:eastAsia="仿宋_GB2312" w:hAnsi="Calibri"/>
          <w:sz w:val="32"/>
          <w:szCs w:val="32"/>
        </w:rPr>
      </w:pPr>
      <w:r w:rsidRPr="00766262">
        <w:rPr>
          <w:rFonts w:ascii="仿宋_GB2312" w:eastAsia="仿宋_GB2312" w:hAnsi="Calibri" w:hint="eastAsia"/>
          <w:b/>
          <w:sz w:val="32"/>
          <w:szCs w:val="32"/>
        </w:rPr>
        <w:t>5.健全安全宣传教育体系。</w:t>
      </w:r>
      <w:r w:rsidRPr="00766262">
        <w:rPr>
          <w:rFonts w:ascii="仿宋_GB2312" w:eastAsia="仿宋_GB2312" w:hAnsi="Calibri" w:hint="eastAsia"/>
          <w:sz w:val="32"/>
          <w:szCs w:val="32"/>
        </w:rPr>
        <w:t>加强安全生产宣传队伍建设，加强安全科普宣传教育场馆、基地等设施建设，强化警示教育，</w:t>
      </w:r>
      <w:r w:rsidR="00CA4032">
        <w:rPr>
          <w:rFonts w:ascii="仿宋_GB2312" w:eastAsia="仿宋_GB2312" w:hAnsi="Calibri" w:hint="eastAsia"/>
          <w:sz w:val="32"/>
          <w:szCs w:val="32"/>
        </w:rPr>
        <w:t>深化安全宣传“七进”活动，</w:t>
      </w:r>
      <w:r w:rsidRPr="00766262">
        <w:rPr>
          <w:rFonts w:ascii="仿宋_GB2312" w:eastAsia="仿宋_GB2312" w:hAnsi="Calibri" w:hint="eastAsia"/>
          <w:sz w:val="32"/>
          <w:szCs w:val="32"/>
        </w:rPr>
        <w:t>提高全民风险辨识、安全防护和自救互救能力。推进新媒体与传统媒体的融合创新，不断巩固和扩大安全生产宣传阵地建设。做好生产安全事故的应急报道和舆论引导，健全突发事件新闻报道机制。</w:t>
      </w:r>
    </w:p>
    <w:p w:rsidR="00B20E90" w:rsidRPr="00766262" w:rsidRDefault="00B20E90" w:rsidP="00A5780D">
      <w:pPr>
        <w:spacing w:line="540" w:lineRule="exact"/>
        <w:ind w:firstLineChars="200" w:firstLine="643"/>
        <w:rPr>
          <w:rFonts w:ascii="黑体" w:eastAsia="黑体" w:hAnsi="黑体"/>
          <w:b/>
          <w:sz w:val="32"/>
          <w:szCs w:val="32"/>
          <w:lang w:val="x-none"/>
        </w:rPr>
      </w:pPr>
      <w:r w:rsidRPr="00766262">
        <w:rPr>
          <w:rFonts w:ascii="黑体" w:eastAsia="黑体" w:hAnsi="黑体" w:hint="eastAsia"/>
          <w:b/>
          <w:sz w:val="32"/>
          <w:szCs w:val="32"/>
        </w:rPr>
        <w:lastRenderedPageBreak/>
        <w:t>五、职责分工</w:t>
      </w:r>
    </w:p>
    <w:p w:rsidR="00B20E90" w:rsidRPr="00766262" w:rsidRDefault="00B20E90" w:rsidP="00A5780D">
      <w:pPr>
        <w:spacing w:line="540" w:lineRule="exact"/>
        <w:ind w:firstLineChars="200" w:firstLine="640"/>
        <w:rPr>
          <w:rFonts w:ascii="仿宋_GB2312" w:eastAsia="仿宋_GB2312" w:hAnsi="Calibri"/>
          <w:sz w:val="32"/>
          <w:szCs w:val="32"/>
        </w:rPr>
      </w:pPr>
      <w:r w:rsidRPr="00766262">
        <w:rPr>
          <w:rFonts w:ascii="仿宋_GB2312" w:eastAsia="仿宋_GB2312" w:hAnsi="Calibri" w:hint="eastAsia"/>
          <w:sz w:val="32"/>
          <w:szCs w:val="32"/>
        </w:rPr>
        <w:t>按照全覆盖、无盲区的要求，分类部署安全生产综合治理三年行动和遏制重特大事故工作。</w:t>
      </w:r>
    </w:p>
    <w:p w:rsidR="00B20E90" w:rsidRPr="00766262" w:rsidRDefault="00B20E90" w:rsidP="00A5780D">
      <w:pPr>
        <w:spacing w:line="540" w:lineRule="exact"/>
        <w:ind w:firstLineChars="200" w:firstLine="643"/>
        <w:rPr>
          <w:rFonts w:ascii="楷体_GB2312" w:eastAsia="楷体_GB2312" w:hAnsi="Calibri"/>
          <w:b/>
          <w:sz w:val="32"/>
          <w:szCs w:val="32"/>
        </w:rPr>
      </w:pPr>
      <w:r w:rsidRPr="00766262">
        <w:rPr>
          <w:rFonts w:ascii="楷体_GB2312" w:eastAsia="楷体_GB2312" w:hAnsi="Calibri" w:hint="eastAsia"/>
          <w:b/>
          <w:sz w:val="32"/>
          <w:szCs w:val="32"/>
        </w:rPr>
        <w:t>（一）</w:t>
      </w:r>
      <w:r w:rsidRPr="00766262">
        <w:rPr>
          <w:rFonts w:ascii="仿宋_GB2312" w:eastAsia="仿宋_GB2312" w:hAnsi="Calibri" w:hint="eastAsia"/>
          <w:sz w:val="32"/>
          <w:szCs w:val="32"/>
        </w:rPr>
        <w:t>生产安全事故总量大的行业领域，由行业主管部门推进安全生产综合治理三年行动：</w:t>
      </w:r>
    </w:p>
    <w:p w:rsidR="00B20E90" w:rsidRPr="00766262" w:rsidRDefault="00B20E90" w:rsidP="00A5780D">
      <w:pPr>
        <w:spacing w:line="540" w:lineRule="exact"/>
        <w:ind w:firstLineChars="200" w:firstLine="640"/>
        <w:rPr>
          <w:rFonts w:ascii="仿宋_GB2312" w:eastAsia="仿宋_GB2312" w:hAnsi="Calibri"/>
          <w:sz w:val="32"/>
          <w:szCs w:val="32"/>
        </w:rPr>
      </w:pPr>
      <w:r w:rsidRPr="00766262">
        <w:rPr>
          <w:rFonts w:ascii="仿宋_GB2312" w:eastAsia="仿宋_GB2312" w:hAnsi="Calibri" w:hint="eastAsia"/>
          <w:sz w:val="32"/>
          <w:szCs w:val="32"/>
        </w:rPr>
        <w:t>1.省公安厅牵头负责道路交通领域安全生产综合治理三年行动，省交通运输厅</w:t>
      </w:r>
      <w:r w:rsidR="002879F0">
        <w:rPr>
          <w:rFonts w:ascii="仿宋_GB2312" w:eastAsia="仿宋_GB2312" w:hAnsi="Calibri" w:hint="eastAsia"/>
          <w:sz w:val="32"/>
          <w:szCs w:val="32"/>
        </w:rPr>
        <w:t>、省农业厅、省教育厅、省旅游局</w:t>
      </w:r>
      <w:r w:rsidRPr="00766262">
        <w:rPr>
          <w:rFonts w:ascii="仿宋_GB2312" w:eastAsia="仿宋_GB2312" w:hAnsi="Calibri" w:hint="eastAsia"/>
          <w:sz w:val="32"/>
          <w:szCs w:val="32"/>
        </w:rPr>
        <w:t>等单位配合；</w:t>
      </w:r>
    </w:p>
    <w:p w:rsidR="00B20E90" w:rsidRPr="00766262" w:rsidRDefault="00B20E90" w:rsidP="00A5780D">
      <w:pPr>
        <w:spacing w:line="540" w:lineRule="exact"/>
        <w:ind w:firstLineChars="200" w:firstLine="640"/>
        <w:rPr>
          <w:rFonts w:ascii="仿宋_GB2312" w:eastAsia="仿宋_GB2312" w:hAnsi="Calibri"/>
          <w:sz w:val="32"/>
          <w:szCs w:val="32"/>
        </w:rPr>
      </w:pPr>
      <w:r w:rsidRPr="00766262">
        <w:rPr>
          <w:rFonts w:ascii="仿宋_GB2312" w:eastAsia="仿宋_GB2312" w:hAnsi="Calibri" w:hint="eastAsia"/>
          <w:sz w:val="32"/>
          <w:szCs w:val="32"/>
        </w:rPr>
        <w:t>2.省建设厅牵头负责建设施工领域安全生产综合治理三年行动，省交通运输厅、省水利厅等单位配合；</w:t>
      </w:r>
    </w:p>
    <w:p w:rsidR="00B20E90" w:rsidRPr="00766262" w:rsidRDefault="00B20E90" w:rsidP="00A5780D">
      <w:pPr>
        <w:spacing w:line="540" w:lineRule="exact"/>
        <w:ind w:firstLineChars="200" w:firstLine="640"/>
        <w:rPr>
          <w:rFonts w:ascii="仿宋_GB2312" w:eastAsia="仿宋_GB2312" w:hAnsi="Calibri"/>
          <w:sz w:val="32"/>
          <w:szCs w:val="32"/>
        </w:rPr>
      </w:pPr>
      <w:r w:rsidRPr="00766262">
        <w:rPr>
          <w:rFonts w:ascii="仿宋_GB2312" w:eastAsia="仿宋_GB2312" w:hAnsi="Calibri" w:hint="eastAsia"/>
          <w:sz w:val="32"/>
          <w:szCs w:val="32"/>
        </w:rPr>
        <w:t>3.省海洋与渔业局牵头负责渔业船舶领域安全生产综合治理三年行动</w:t>
      </w:r>
      <w:r w:rsidR="002879F0">
        <w:rPr>
          <w:rFonts w:ascii="仿宋_GB2312" w:eastAsia="仿宋_GB2312" w:hAnsi="Calibri" w:hint="eastAsia"/>
          <w:sz w:val="32"/>
          <w:szCs w:val="32"/>
        </w:rPr>
        <w:t>，浙江海事局</w:t>
      </w:r>
      <w:r w:rsidR="002879F0" w:rsidRPr="00766262">
        <w:rPr>
          <w:rFonts w:ascii="仿宋_GB2312" w:eastAsia="仿宋_GB2312" w:hAnsi="Calibri" w:hint="eastAsia"/>
          <w:sz w:val="32"/>
          <w:szCs w:val="32"/>
        </w:rPr>
        <w:t>等单位配合</w:t>
      </w:r>
      <w:r w:rsidR="002879F0">
        <w:rPr>
          <w:rFonts w:ascii="仿宋_GB2312" w:eastAsia="仿宋_GB2312" w:hAnsi="Calibri" w:hint="eastAsia"/>
          <w:sz w:val="32"/>
          <w:szCs w:val="32"/>
        </w:rPr>
        <w:t>；</w:t>
      </w:r>
    </w:p>
    <w:p w:rsidR="00B20E90" w:rsidRPr="00766262" w:rsidRDefault="00B20E90" w:rsidP="00A5780D">
      <w:pPr>
        <w:spacing w:line="540" w:lineRule="exact"/>
        <w:ind w:firstLineChars="200" w:firstLine="640"/>
        <w:rPr>
          <w:rFonts w:ascii="仿宋_GB2312" w:eastAsia="仿宋_GB2312" w:hAnsi="Calibri"/>
          <w:sz w:val="32"/>
          <w:szCs w:val="32"/>
        </w:rPr>
      </w:pPr>
      <w:r w:rsidRPr="00766262">
        <w:rPr>
          <w:rFonts w:ascii="仿宋_GB2312" w:eastAsia="仿宋_GB2312" w:hAnsi="Calibri" w:hint="eastAsia"/>
          <w:sz w:val="32"/>
          <w:szCs w:val="32"/>
        </w:rPr>
        <w:t>4.省安监局牵头负责工矿商贸行业安全生产综合治理三年行动，省经信委、省国土资源厅、省商务厅、省国资委等单位配合。</w:t>
      </w:r>
    </w:p>
    <w:p w:rsidR="00B20E90" w:rsidRPr="00766262" w:rsidRDefault="00B20E90" w:rsidP="00A5780D">
      <w:pPr>
        <w:spacing w:line="540" w:lineRule="exact"/>
        <w:ind w:firstLineChars="200" w:firstLine="643"/>
        <w:rPr>
          <w:rFonts w:ascii="楷体_GB2312" w:eastAsia="楷体_GB2312" w:hAnsi="Calibri"/>
          <w:b/>
          <w:sz w:val="32"/>
          <w:szCs w:val="32"/>
        </w:rPr>
      </w:pPr>
      <w:r w:rsidRPr="00766262">
        <w:rPr>
          <w:rFonts w:ascii="楷体_GB2312" w:eastAsia="楷体_GB2312" w:hAnsi="Calibri" w:hint="eastAsia"/>
          <w:b/>
          <w:sz w:val="32"/>
          <w:szCs w:val="32"/>
        </w:rPr>
        <w:t>（二）</w:t>
      </w:r>
      <w:r w:rsidRPr="00766262">
        <w:rPr>
          <w:rFonts w:ascii="仿宋_GB2312" w:eastAsia="仿宋_GB2312" w:hAnsi="Calibri" w:hint="eastAsia"/>
          <w:sz w:val="32"/>
          <w:szCs w:val="32"/>
        </w:rPr>
        <w:t>生产</w:t>
      </w:r>
      <w:proofErr w:type="gramStart"/>
      <w:r w:rsidRPr="00766262">
        <w:rPr>
          <w:rFonts w:ascii="仿宋_GB2312" w:eastAsia="仿宋_GB2312" w:hAnsi="Calibri" w:hint="eastAsia"/>
          <w:sz w:val="32"/>
          <w:szCs w:val="32"/>
        </w:rPr>
        <w:t>安全重</w:t>
      </w:r>
      <w:proofErr w:type="gramEnd"/>
      <w:r w:rsidRPr="00766262">
        <w:rPr>
          <w:rFonts w:ascii="仿宋_GB2312" w:eastAsia="仿宋_GB2312" w:hAnsi="Calibri" w:hint="eastAsia"/>
          <w:sz w:val="32"/>
          <w:szCs w:val="32"/>
        </w:rPr>
        <w:t>特大事故风险高的行业，以坚决遏制重特大事故为重点，由行业主管部门推进遏制重特大事故工作：</w:t>
      </w:r>
    </w:p>
    <w:p w:rsidR="00B20E90" w:rsidRPr="00766262" w:rsidRDefault="00B20E90" w:rsidP="00A5780D">
      <w:pPr>
        <w:spacing w:line="540" w:lineRule="exact"/>
        <w:ind w:firstLineChars="200" w:firstLine="640"/>
        <w:rPr>
          <w:rFonts w:ascii="仿宋_GB2312" w:eastAsia="仿宋_GB2312" w:hAnsi="Calibri"/>
          <w:sz w:val="32"/>
          <w:szCs w:val="32"/>
        </w:rPr>
      </w:pPr>
      <w:r w:rsidRPr="00766262">
        <w:rPr>
          <w:rFonts w:ascii="仿宋_GB2312" w:eastAsia="仿宋_GB2312" w:hAnsi="Calibri" w:hint="eastAsia"/>
          <w:sz w:val="32"/>
          <w:szCs w:val="32"/>
        </w:rPr>
        <w:t>1.省安监局牵头负责危险化学品领域（包括港口危化品、民爆器材行业等）遏制重特大事故工作，</w:t>
      </w:r>
      <w:proofErr w:type="gramStart"/>
      <w:r w:rsidRPr="00766262">
        <w:rPr>
          <w:rFonts w:ascii="仿宋_GB2312" w:eastAsia="仿宋_GB2312" w:hAnsi="Calibri" w:hint="eastAsia"/>
          <w:sz w:val="32"/>
          <w:szCs w:val="32"/>
        </w:rPr>
        <w:t>省发改</w:t>
      </w:r>
      <w:proofErr w:type="gramEnd"/>
      <w:r w:rsidRPr="00766262">
        <w:rPr>
          <w:rFonts w:ascii="仿宋_GB2312" w:eastAsia="仿宋_GB2312" w:hAnsi="Calibri" w:hint="eastAsia"/>
          <w:sz w:val="32"/>
          <w:szCs w:val="32"/>
        </w:rPr>
        <w:t>委（能源局）、省交通运输厅、省</w:t>
      </w:r>
      <w:proofErr w:type="gramStart"/>
      <w:r w:rsidRPr="00766262">
        <w:rPr>
          <w:rFonts w:ascii="仿宋_GB2312" w:eastAsia="仿宋_GB2312" w:hAnsi="Calibri" w:hint="eastAsia"/>
          <w:sz w:val="32"/>
          <w:szCs w:val="32"/>
        </w:rPr>
        <w:t>经信委等</w:t>
      </w:r>
      <w:proofErr w:type="gramEnd"/>
      <w:r w:rsidRPr="00766262">
        <w:rPr>
          <w:rFonts w:ascii="仿宋_GB2312" w:eastAsia="仿宋_GB2312" w:hAnsi="Calibri" w:hint="eastAsia"/>
          <w:sz w:val="32"/>
          <w:szCs w:val="32"/>
        </w:rPr>
        <w:t>单位配合；</w:t>
      </w:r>
    </w:p>
    <w:p w:rsidR="00B20E90" w:rsidRPr="00766262" w:rsidRDefault="00B20E90" w:rsidP="00A5780D">
      <w:pPr>
        <w:spacing w:line="540" w:lineRule="exact"/>
        <w:ind w:firstLineChars="200" w:firstLine="640"/>
        <w:rPr>
          <w:rFonts w:ascii="仿宋_GB2312" w:eastAsia="仿宋_GB2312" w:hAnsi="Calibri"/>
          <w:sz w:val="32"/>
          <w:szCs w:val="32"/>
        </w:rPr>
      </w:pPr>
      <w:r w:rsidRPr="00766262">
        <w:rPr>
          <w:rFonts w:ascii="仿宋_GB2312" w:eastAsia="仿宋_GB2312" w:hAnsi="Calibri" w:hint="eastAsia"/>
          <w:sz w:val="32"/>
          <w:szCs w:val="32"/>
        </w:rPr>
        <w:t>2.省消防总队牵头负责消防领域（包括人员密集场所、社会福利机构等）</w:t>
      </w:r>
      <w:r w:rsidR="004F6C84">
        <w:rPr>
          <w:rFonts w:ascii="仿宋_GB2312" w:eastAsia="仿宋_GB2312" w:hAnsi="Calibri" w:hint="eastAsia"/>
          <w:sz w:val="32"/>
          <w:szCs w:val="32"/>
        </w:rPr>
        <w:t>综合治理三年行动、</w:t>
      </w:r>
      <w:r w:rsidRPr="00766262">
        <w:rPr>
          <w:rFonts w:ascii="仿宋_GB2312" w:eastAsia="仿宋_GB2312" w:hAnsi="Calibri" w:hint="eastAsia"/>
          <w:sz w:val="32"/>
          <w:szCs w:val="32"/>
        </w:rPr>
        <w:t>遏制重特大事故工作，省民政厅、省文化厅</w:t>
      </w:r>
      <w:r w:rsidR="002879F0">
        <w:rPr>
          <w:rFonts w:ascii="仿宋_GB2312" w:eastAsia="仿宋_GB2312" w:hAnsi="Calibri" w:hint="eastAsia"/>
          <w:sz w:val="32"/>
          <w:szCs w:val="32"/>
        </w:rPr>
        <w:t>、省商务厅</w:t>
      </w:r>
      <w:r w:rsidRPr="00766262">
        <w:rPr>
          <w:rFonts w:ascii="仿宋_GB2312" w:eastAsia="仿宋_GB2312" w:hAnsi="Calibri" w:hint="eastAsia"/>
          <w:sz w:val="32"/>
          <w:szCs w:val="32"/>
        </w:rPr>
        <w:t>等单位配合；</w:t>
      </w:r>
    </w:p>
    <w:p w:rsidR="00B20E90" w:rsidRPr="00766262" w:rsidRDefault="00B20E90" w:rsidP="00A5780D">
      <w:pPr>
        <w:spacing w:line="540" w:lineRule="exact"/>
        <w:ind w:firstLineChars="200" w:firstLine="640"/>
        <w:rPr>
          <w:rFonts w:ascii="仿宋_GB2312" w:eastAsia="仿宋_GB2312" w:hAnsi="Calibri"/>
          <w:sz w:val="32"/>
          <w:szCs w:val="32"/>
        </w:rPr>
      </w:pPr>
      <w:r w:rsidRPr="00766262">
        <w:rPr>
          <w:rFonts w:ascii="仿宋_GB2312" w:eastAsia="仿宋_GB2312" w:hAnsi="Calibri" w:hint="eastAsia"/>
          <w:sz w:val="32"/>
          <w:szCs w:val="32"/>
        </w:rPr>
        <w:t>3.省建设厅牵头负责城市运行领域（包括城镇燃气、轨道交通、城市地下管廊等）</w:t>
      </w:r>
      <w:r w:rsidR="004F6C84">
        <w:rPr>
          <w:rFonts w:ascii="仿宋_GB2312" w:eastAsia="仿宋_GB2312" w:hAnsi="Calibri" w:hint="eastAsia"/>
          <w:sz w:val="32"/>
          <w:szCs w:val="32"/>
        </w:rPr>
        <w:t>安全生产综合治理三年行动、</w:t>
      </w:r>
      <w:r w:rsidRPr="00766262">
        <w:rPr>
          <w:rFonts w:ascii="仿宋_GB2312" w:eastAsia="仿宋_GB2312" w:hAnsi="Calibri" w:hint="eastAsia"/>
          <w:sz w:val="32"/>
          <w:szCs w:val="32"/>
        </w:rPr>
        <w:t>遏制重</w:t>
      </w:r>
      <w:r w:rsidRPr="00766262">
        <w:rPr>
          <w:rFonts w:ascii="仿宋_GB2312" w:eastAsia="仿宋_GB2312" w:hAnsi="Calibri" w:hint="eastAsia"/>
          <w:sz w:val="32"/>
          <w:szCs w:val="32"/>
        </w:rPr>
        <w:lastRenderedPageBreak/>
        <w:t>特大事故工作，</w:t>
      </w:r>
      <w:proofErr w:type="gramStart"/>
      <w:r w:rsidR="002879F0">
        <w:rPr>
          <w:rFonts w:ascii="仿宋_GB2312" w:eastAsia="仿宋_GB2312" w:hAnsi="Calibri" w:hint="eastAsia"/>
          <w:sz w:val="32"/>
          <w:szCs w:val="32"/>
        </w:rPr>
        <w:t>省发改</w:t>
      </w:r>
      <w:proofErr w:type="gramEnd"/>
      <w:r w:rsidR="002879F0">
        <w:rPr>
          <w:rFonts w:ascii="仿宋_GB2312" w:eastAsia="仿宋_GB2312" w:hAnsi="Calibri" w:hint="eastAsia"/>
          <w:sz w:val="32"/>
          <w:szCs w:val="32"/>
        </w:rPr>
        <w:t>委、</w:t>
      </w:r>
      <w:r w:rsidRPr="00766262">
        <w:rPr>
          <w:rFonts w:ascii="仿宋_GB2312" w:eastAsia="仿宋_GB2312" w:hAnsi="Calibri" w:hint="eastAsia"/>
          <w:sz w:val="32"/>
          <w:szCs w:val="32"/>
        </w:rPr>
        <w:t>省交通运输厅等单位配合；</w:t>
      </w:r>
    </w:p>
    <w:p w:rsidR="00B20E90" w:rsidRPr="00766262" w:rsidRDefault="00B20E90" w:rsidP="00A5780D">
      <w:pPr>
        <w:spacing w:line="540" w:lineRule="exact"/>
        <w:ind w:firstLineChars="200" w:firstLine="640"/>
        <w:rPr>
          <w:rFonts w:ascii="仿宋_GB2312" w:eastAsia="仿宋_GB2312" w:hAnsi="Calibri"/>
          <w:sz w:val="32"/>
          <w:szCs w:val="32"/>
        </w:rPr>
      </w:pPr>
      <w:r w:rsidRPr="00766262">
        <w:rPr>
          <w:rFonts w:ascii="仿宋_GB2312" w:eastAsia="仿宋_GB2312" w:hAnsi="Calibri" w:hint="eastAsia"/>
          <w:sz w:val="32"/>
          <w:szCs w:val="32"/>
        </w:rPr>
        <w:t>4.</w:t>
      </w:r>
      <w:r w:rsidR="00323A14">
        <w:rPr>
          <w:rFonts w:ascii="仿宋_GB2312" w:eastAsia="仿宋_GB2312" w:hAnsi="Calibri" w:hint="eastAsia"/>
          <w:sz w:val="32"/>
          <w:szCs w:val="32"/>
        </w:rPr>
        <w:t>省质监局牵头负责特种设备</w:t>
      </w:r>
      <w:r w:rsidR="004F6C84">
        <w:rPr>
          <w:rFonts w:ascii="仿宋_GB2312" w:eastAsia="仿宋_GB2312" w:hAnsi="Calibri" w:hint="eastAsia"/>
          <w:sz w:val="32"/>
          <w:szCs w:val="32"/>
        </w:rPr>
        <w:t>安全治理三年行动、</w:t>
      </w:r>
      <w:r w:rsidR="00323A14">
        <w:rPr>
          <w:rFonts w:ascii="仿宋_GB2312" w:eastAsia="仿宋_GB2312" w:hAnsi="Calibri" w:hint="eastAsia"/>
          <w:sz w:val="32"/>
          <w:szCs w:val="32"/>
        </w:rPr>
        <w:t>遏制重特大事故工作。</w:t>
      </w:r>
    </w:p>
    <w:p w:rsidR="00B20E90" w:rsidRPr="00766262" w:rsidRDefault="00B20E90" w:rsidP="00A5780D">
      <w:pPr>
        <w:spacing w:line="540" w:lineRule="exact"/>
        <w:ind w:firstLineChars="200" w:firstLine="643"/>
        <w:rPr>
          <w:rFonts w:ascii="仿宋_GB2312" w:eastAsia="仿宋_GB2312" w:hAnsi="Calibri"/>
          <w:sz w:val="32"/>
          <w:szCs w:val="32"/>
        </w:rPr>
      </w:pPr>
      <w:r w:rsidRPr="00766262">
        <w:rPr>
          <w:rFonts w:ascii="楷体_GB2312" w:eastAsia="楷体_GB2312" w:hAnsi="Calibri" w:hint="eastAsia"/>
          <w:b/>
          <w:sz w:val="32"/>
          <w:szCs w:val="32"/>
        </w:rPr>
        <w:t>（三）</w:t>
      </w:r>
      <w:r w:rsidRPr="00766262">
        <w:rPr>
          <w:rFonts w:ascii="仿宋_GB2312" w:eastAsia="仿宋_GB2312" w:hAnsi="Calibri" w:hint="eastAsia"/>
          <w:sz w:val="32"/>
          <w:szCs w:val="32"/>
        </w:rPr>
        <w:t>其他行业领域主管部门应按照职责开展安全生产综合治理专项行动，加大“打非治违”力度，切实加强安全监管，有效防范事故发生。</w:t>
      </w:r>
    </w:p>
    <w:p w:rsidR="00B20E90" w:rsidRPr="00766262" w:rsidRDefault="00B20E90" w:rsidP="00A5780D">
      <w:pPr>
        <w:spacing w:line="540" w:lineRule="exact"/>
        <w:ind w:firstLineChars="200" w:firstLine="643"/>
        <w:rPr>
          <w:rFonts w:ascii="黑体" w:eastAsia="黑体" w:hAnsi="黑体"/>
          <w:b/>
          <w:sz w:val="32"/>
          <w:szCs w:val="32"/>
        </w:rPr>
      </w:pPr>
      <w:r w:rsidRPr="00766262">
        <w:rPr>
          <w:rFonts w:ascii="黑体" w:eastAsia="黑体" w:hAnsi="黑体" w:hint="eastAsia"/>
          <w:b/>
          <w:sz w:val="32"/>
          <w:szCs w:val="32"/>
        </w:rPr>
        <w:t>六、实施步骤</w:t>
      </w:r>
    </w:p>
    <w:p w:rsidR="00B20E90" w:rsidRPr="00766262" w:rsidRDefault="00B20E90" w:rsidP="00A5780D">
      <w:pPr>
        <w:spacing w:line="540" w:lineRule="exact"/>
        <w:ind w:firstLineChars="200" w:firstLine="643"/>
        <w:rPr>
          <w:rFonts w:ascii="仿宋_GB2312" w:eastAsia="仿宋_GB2312" w:hAnsi="Calibri"/>
          <w:sz w:val="32"/>
          <w:szCs w:val="32"/>
        </w:rPr>
      </w:pPr>
      <w:r w:rsidRPr="00EA6984">
        <w:rPr>
          <w:rFonts w:ascii="楷体_GB2312" w:eastAsia="楷体_GB2312" w:hAnsi="Calibri" w:hint="eastAsia"/>
          <w:b/>
          <w:sz w:val="32"/>
          <w:szCs w:val="32"/>
        </w:rPr>
        <w:t>（一）组织动员</w:t>
      </w:r>
      <w:r w:rsidRPr="00EA6984">
        <w:rPr>
          <w:rFonts w:ascii="楷体_GB2312" w:eastAsia="楷体_GB2312" w:hAnsi="Calibri"/>
          <w:b/>
          <w:sz w:val="32"/>
          <w:szCs w:val="32"/>
        </w:rPr>
        <w:t>阶段（2017年</w:t>
      </w:r>
      <w:r w:rsidR="004F4225">
        <w:rPr>
          <w:rFonts w:ascii="楷体_GB2312" w:eastAsia="楷体_GB2312" w:hAnsi="Calibri" w:hint="eastAsia"/>
          <w:b/>
          <w:sz w:val="32"/>
          <w:szCs w:val="32"/>
        </w:rPr>
        <w:t>8</w:t>
      </w:r>
      <w:r w:rsidRPr="00EA6984">
        <w:rPr>
          <w:rFonts w:ascii="楷体_GB2312" w:eastAsia="楷体_GB2312" w:hAnsi="Calibri"/>
          <w:b/>
          <w:sz w:val="32"/>
          <w:szCs w:val="32"/>
        </w:rPr>
        <w:t>月）。</w:t>
      </w:r>
      <w:r w:rsidRPr="00766262">
        <w:rPr>
          <w:rFonts w:ascii="仿宋_GB2312" w:eastAsia="仿宋_GB2312" w:hAnsi="Calibri" w:hint="eastAsia"/>
          <w:sz w:val="32"/>
          <w:szCs w:val="32"/>
        </w:rPr>
        <w:t>省级</w:t>
      </w:r>
      <w:r w:rsidRPr="00766262">
        <w:rPr>
          <w:rFonts w:ascii="仿宋_GB2312" w:eastAsia="仿宋_GB2312" w:hAnsi="Calibri"/>
          <w:sz w:val="32"/>
          <w:szCs w:val="32"/>
        </w:rPr>
        <w:t>有关部门根据</w:t>
      </w:r>
      <w:r w:rsidRPr="00766262">
        <w:rPr>
          <w:rFonts w:ascii="仿宋_GB2312" w:eastAsia="仿宋_GB2312" w:hAnsi="Calibri" w:hint="eastAsia"/>
          <w:sz w:val="32"/>
          <w:szCs w:val="32"/>
        </w:rPr>
        <w:t>三年行动</w:t>
      </w:r>
      <w:r w:rsidRPr="00766262">
        <w:rPr>
          <w:rFonts w:ascii="仿宋_GB2312" w:eastAsia="仿宋_GB2312" w:hAnsi="Calibri"/>
          <w:sz w:val="32"/>
          <w:szCs w:val="32"/>
        </w:rPr>
        <w:t>目标要求，结合实际，制订</w:t>
      </w:r>
      <w:r w:rsidRPr="00766262">
        <w:rPr>
          <w:rFonts w:ascii="仿宋_GB2312" w:eastAsia="仿宋_GB2312" w:hAnsi="Calibri" w:hint="eastAsia"/>
          <w:sz w:val="32"/>
          <w:szCs w:val="32"/>
        </w:rPr>
        <w:t>各</w:t>
      </w:r>
      <w:r w:rsidRPr="00766262">
        <w:rPr>
          <w:rFonts w:ascii="仿宋_GB2312" w:eastAsia="仿宋_GB2312" w:hAnsi="Calibri"/>
          <w:sz w:val="32"/>
          <w:szCs w:val="32"/>
        </w:rPr>
        <w:t>行业领域安全生产综合治理三年行动、遏制重特大事故工作方案，进一步明晰目标任务、细化工作措施，层层分解落实。</w:t>
      </w:r>
    </w:p>
    <w:p w:rsidR="00B20E90" w:rsidRPr="00766262" w:rsidRDefault="00B20E90" w:rsidP="00A5780D">
      <w:pPr>
        <w:spacing w:line="540" w:lineRule="exact"/>
        <w:ind w:firstLineChars="200" w:firstLine="643"/>
        <w:rPr>
          <w:rFonts w:ascii="仿宋_GB2312" w:eastAsia="仿宋_GB2312" w:hAnsi="Calibri"/>
          <w:sz w:val="32"/>
          <w:szCs w:val="32"/>
        </w:rPr>
      </w:pPr>
      <w:r w:rsidRPr="00EA6984">
        <w:rPr>
          <w:rFonts w:ascii="楷体_GB2312" w:eastAsia="楷体_GB2312" w:hAnsi="Calibri" w:hint="eastAsia"/>
          <w:b/>
          <w:sz w:val="32"/>
          <w:szCs w:val="32"/>
        </w:rPr>
        <w:t>（二）</w:t>
      </w:r>
      <w:r w:rsidRPr="00EA6984">
        <w:rPr>
          <w:rFonts w:ascii="楷体_GB2312" w:eastAsia="楷体_GB2312" w:hAnsi="Calibri"/>
          <w:b/>
          <w:sz w:val="32"/>
          <w:szCs w:val="32"/>
        </w:rPr>
        <w:t>部署实施阶段（2017年</w:t>
      </w:r>
      <w:r w:rsidR="004F4225">
        <w:rPr>
          <w:rFonts w:ascii="楷体_GB2312" w:eastAsia="楷体_GB2312" w:hAnsi="Calibri" w:hint="eastAsia"/>
          <w:b/>
          <w:sz w:val="32"/>
          <w:szCs w:val="32"/>
        </w:rPr>
        <w:t>9</w:t>
      </w:r>
      <w:r w:rsidRPr="00EA6984">
        <w:rPr>
          <w:rFonts w:ascii="楷体_GB2312" w:eastAsia="楷体_GB2312" w:hAnsi="Calibri"/>
          <w:b/>
          <w:sz w:val="32"/>
          <w:szCs w:val="32"/>
        </w:rPr>
        <w:t>月</w:t>
      </w:r>
      <w:r w:rsidRPr="00EA6984">
        <w:rPr>
          <w:rFonts w:ascii="楷体_GB2312" w:eastAsia="楷体_GB2312" w:hAnsi="Calibri" w:hint="eastAsia"/>
          <w:b/>
          <w:sz w:val="32"/>
          <w:szCs w:val="32"/>
        </w:rPr>
        <w:t>-</w:t>
      </w:r>
      <w:r w:rsidRPr="00EA6984">
        <w:rPr>
          <w:rFonts w:ascii="楷体_GB2312" w:eastAsia="楷体_GB2312" w:hAnsi="Calibri"/>
          <w:b/>
          <w:sz w:val="32"/>
          <w:szCs w:val="32"/>
        </w:rPr>
        <w:t>20</w:t>
      </w:r>
      <w:r w:rsidRPr="00EA6984">
        <w:rPr>
          <w:rFonts w:ascii="楷体_GB2312" w:eastAsia="楷体_GB2312" w:hAnsi="Calibri" w:hint="eastAsia"/>
          <w:b/>
          <w:sz w:val="32"/>
          <w:szCs w:val="32"/>
        </w:rPr>
        <w:t>18</w:t>
      </w:r>
      <w:r w:rsidRPr="00EA6984">
        <w:rPr>
          <w:rFonts w:ascii="楷体_GB2312" w:eastAsia="楷体_GB2312" w:hAnsi="Calibri"/>
          <w:b/>
          <w:sz w:val="32"/>
          <w:szCs w:val="32"/>
        </w:rPr>
        <w:t>年</w:t>
      </w:r>
      <w:r w:rsidRPr="00EA6984">
        <w:rPr>
          <w:rFonts w:ascii="楷体_GB2312" w:eastAsia="楷体_GB2312" w:hAnsi="Calibri" w:hint="eastAsia"/>
          <w:b/>
          <w:sz w:val="32"/>
          <w:szCs w:val="32"/>
        </w:rPr>
        <w:t>12</w:t>
      </w:r>
      <w:r w:rsidRPr="00EA6984">
        <w:rPr>
          <w:rFonts w:ascii="楷体_GB2312" w:eastAsia="楷体_GB2312" w:hAnsi="Calibri"/>
          <w:b/>
          <w:sz w:val="32"/>
          <w:szCs w:val="32"/>
        </w:rPr>
        <w:t>月）。</w:t>
      </w:r>
      <w:r w:rsidRPr="00766262">
        <w:rPr>
          <w:rFonts w:ascii="仿宋_GB2312" w:eastAsia="仿宋_GB2312" w:hAnsi="Calibri" w:hint="eastAsia"/>
          <w:sz w:val="32"/>
          <w:szCs w:val="32"/>
        </w:rPr>
        <w:t>各地</w:t>
      </w:r>
      <w:r w:rsidRPr="00766262">
        <w:rPr>
          <w:rFonts w:ascii="仿宋_GB2312" w:eastAsia="仿宋_GB2312" w:hAnsi="Calibri"/>
          <w:sz w:val="32"/>
          <w:szCs w:val="32"/>
        </w:rPr>
        <w:t>各有关部门按照行动计划，认真</w:t>
      </w:r>
      <w:r w:rsidRPr="00766262">
        <w:rPr>
          <w:rFonts w:ascii="仿宋_GB2312" w:eastAsia="仿宋_GB2312" w:hAnsi="Calibri" w:hint="eastAsia"/>
          <w:sz w:val="32"/>
          <w:szCs w:val="32"/>
        </w:rPr>
        <w:t>组织</w:t>
      </w:r>
      <w:r w:rsidRPr="00766262">
        <w:rPr>
          <w:rFonts w:ascii="仿宋_GB2312" w:eastAsia="仿宋_GB2312" w:hAnsi="Calibri"/>
          <w:sz w:val="32"/>
          <w:szCs w:val="32"/>
        </w:rPr>
        <w:t>实施，</w:t>
      </w:r>
      <w:r w:rsidRPr="00766262">
        <w:rPr>
          <w:rFonts w:ascii="仿宋_GB2312" w:eastAsia="仿宋_GB2312" w:hAnsi="Calibri" w:hint="eastAsia"/>
          <w:sz w:val="32"/>
          <w:szCs w:val="32"/>
        </w:rPr>
        <w:t>并以查漏补缺、补齐短板为目的，开展实地督导，积极</w:t>
      </w:r>
      <w:r w:rsidRPr="00766262">
        <w:rPr>
          <w:rFonts w:ascii="仿宋_GB2312" w:eastAsia="仿宋_GB2312" w:hAnsi="Calibri"/>
          <w:sz w:val="32"/>
          <w:szCs w:val="32"/>
        </w:rPr>
        <w:t>破解安全监管重点难点问题。</w:t>
      </w:r>
      <w:r w:rsidRPr="00766262">
        <w:rPr>
          <w:rFonts w:ascii="仿宋_GB2312" w:eastAsia="仿宋_GB2312" w:hAnsi="Calibri" w:hint="eastAsia"/>
          <w:sz w:val="32"/>
          <w:szCs w:val="32"/>
        </w:rPr>
        <w:t>2018年底，结合《浙江省安全生产“十三五”规划》中期评估，开展三年行动落实情况的督查。</w:t>
      </w:r>
    </w:p>
    <w:p w:rsidR="00B20E90" w:rsidRPr="00766262" w:rsidRDefault="00B20E90" w:rsidP="00A5780D">
      <w:pPr>
        <w:spacing w:line="540" w:lineRule="exact"/>
        <w:ind w:firstLineChars="200" w:firstLine="643"/>
        <w:rPr>
          <w:rFonts w:ascii="仿宋_GB2312" w:eastAsia="仿宋_GB2312" w:hAnsi="Calibri"/>
          <w:sz w:val="32"/>
          <w:szCs w:val="32"/>
        </w:rPr>
      </w:pPr>
      <w:r w:rsidRPr="00EA6984">
        <w:rPr>
          <w:rFonts w:ascii="楷体_GB2312" w:eastAsia="楷体_GB2312" w:hAnsi="Calibri" w:hint="eastAsia"/>
          <w:b/>
          <w:sz w:val="32"/>
          <w:szCs w:val="32"/>
        </w:rPr>
        <w:t>（三）巩固推进阶段（2019年1月-2020年6月）。</w:t>
      </w:r>
      <w:r w:rsidRPr="00766262">
        <w:rPr>
          <w:rFonts w:ascii="仿宋_GB2312" w:eastAsia="仿宋_GB2312" w:hAnsi="Calibri" w:hint="eastAsia"/>
          <w:sz w:val="32"/>
          <w:szCs w:val="32"/>
        </w:rPr>
        <w:t>根据行动开展实际情况，严格落实管控措施，巩固工作成效，持续深化全方位、全覆盖的安全综合治理行动，确保实现三年行动计划目标。</w:t>
      </w:r>
    </w:p>
    <w:p w:rsidR="00B20E90" w:rsidRPr="00766262" w:rsidRDefault="00B20E90" w:rsidP="00A5780D">
      <w:pPr>
        <w:spacing w:line="540" w:lineRule="exact"/>
        <w:ind w:firstLineChars="200" w:firstLine="643"/>
        <w:rPr>
          <w:rFonts w:ascii="仿宋_GB2312" w:eastAsia="仿宋_GB2312" w:hAnsi="Calibri"/>
          <w:sz w:val="32"/>
          <w:szCs w:val="32"/>
        </w:rPr>
      </w:pPr>
      <w:r w:rsidRPr="00EA6984">
        <w:rPr>
          <w:rFonts w:ascii="楷体_GB2312" w:eastAsia="楷体_GB2312" w:hAnsi="Calibri" w:hint="eastAsia"/>
          <w:b/>
          <w:sz w:val="32"/>
          <w:szCs w:val="32"/>
        </w:rPr>
        <w:t>（四）总结评估阶段（2020年7月-12月）。</w:t>
      </w:r>
      <w:r w:rsidRPr="00766262">
        <w:rPr>
          <w:rFonts w:ascii="仿宋_GB2312" w:eastAsia="仿宋_GB2312" w:hAnsi="Calibri" w:hint="eastAsia"/>
          <w:sz w:val="32"/>
          <w:szCs w:val="32"/>
        </w:rPr>
        <w:t>对行动计划实施过程及效果进行评估、</w:t>
      </w:r>
      <w:r w:rsidRPr="00766262">
        <w:rPr>
          <w:rFonts w:ascii="仿宋_GB2312" w:eastAsia="仿宋_GB2312" w:hAnsi="Calibri"/>
          <w:sz w:val="32"/>
          <w:szCs w:val="32"/>
        </w:rPr>
        <w:t>总结</w:t>
      </w:r>
      <w:r w:rsidRPr="00766262">
        <w:rPr>
          <w:rFonts w:ascii="仿宋_GB2312" w:eastAsia="仿宋_GB2312" w:hAnsi="Calibri" w:hint="eastAsia"/>
          <w:sz w:val="32"/>
          <w:szCs w:val="32"/>
        </w:rPr>
        <w:t>，</w:t>
      </w:r>
      <w:r w:rsidRPr="00766262">
        <w:rPr>
          <w:rFonts w:ascii="仿宋_GB2312" w:eastAsia="仿宋_GB2312" w:hAnsi="Calibri"/>
          <w:sz w:val="32"/>
          <w:szCs w:val="32"/>
        </w:rPr>
        <w:t>提炼综合治理三年行动的经验做法，巩固完善安全生产长效治理机制。</w:t>
      </w:r>
    </w:p>
    <w:p w:rsidR="00B20E90" w:rsidRPr="00766262" w:rsidRDefault="00B20E90" w:rsidP="00A5780D">
      <w:pPr>
        <w:spacing w:line="540" w:lineRule="exact"/>
        <w:ind w:firstLineChars="200" w:firstLine="643"/>
        <w:rPr>
          <w:rFonts w:ascii="黑体" w:eastAsia="黑体" w:hAnsi="黑体"/>
          <w:b/>
          <w:sz w:val="32"/>
          <w:szCs w:val="32"/>
        </w:rPr>
      </w:pPr>
      <w:r w:rsidRPr="00766262">
        <w:rPr>
          <w:rFonts w:ascii="黑体" w:eastAsia="黑体" w:hAnsi="黑体" w:hint="eastAsia"/>
          <w:b/>
          <w:sz w:val="32"/>
          <w:szCs w:val="32"/>
        </w:rPr>
        <w:t>七、工作要求</w:t>
      </w:r>
    </w:p>
    <w:p w:rsidR="00B20E90" w:rsidRPr="0020075A" w:rsidRDefault="00B20E90" w:rsidP="00A5780D">
      <w:pPr>
        <w:spacing w:line="540" w:lineRule="exact"/>
        <w:ind w:firstLineChars="200" w:firstLine="643"/>
        <w:rPr>
          <w:rFonts w:ascii="仿宋_GB2312" w:eastAsia="仿宋_GB2312"/>
          <w:color w:val="000000"/>
          <w:sz w:val="32"/>
          <w:szCs w:val="32"/>
        </w:rPr>
      </w:pPr>
      <w:r w:rsidRPr="00766262">
        <w:rPr>
          <w:rFonts w:ascii="楷体_GB2312" w:eastAsia="楷体_GB2312" w:hAnsi="Calibri" w:hint="eastAsia"/>
          <w:b/>
          <w:sz w:val="32"/>
          <w:szCs w:val="32"/>
          <w:lang w:val="x-none"/>
        </w:rPr>
        <w:t>（一）高度重视，加强组织领导。</w:t>
      </w:r>
      <w:r w:rsidRPr="0020075A">
        <w:rPr>
          <w:rFonts w:ascii="仿宋_GB2312" w:eastAsia="仿宋_GB2312" w:hint="eastAsia"/>
          <w:color w:val="000000"/>
          <w:sz w:val="32"/>
          <w:szCs w:val="32"/>
        </w:rPr>
        <w:t>各</w:t>
      </w:r>
      <w:r>
        <w:rPr>
          <w:rFonts w:ascii="仿宋_GB2312" w:eastAsia="仿宋_GB2312" w:hint="eastAsia"/>
          <w:color w:val="000000"/>
          <w:sz w:val="32"/>
          <w:szCs w:val="32"/>
        </w:rPr>
        <w:t>地</w:t>
      </w:r>
      <w:r w:rsidRPr="0020075A">
        <w:rPr>
          <w:rFonts w:ascii="仿宋_GB2312" w:eastAsia="仿宋_GB2312" w:hint="eastAsia"/>
          <w:color w:val="000000"/>
          <w:sz w:val="32"/>
          <w:szCs w:val="32"/>
        </w:rPr>
        <w:t>各</w:t>
      </w:r>
      <w:r>
        <w:rPr>
          <w:rFonts w:ascii="仿宋_GB2312" w:eastAsia="仿宋_GB2312" w:hint="eastAsia"/>
          <w:color w:val="000000"/>
          <w:sz w:val="32"/>
          <w:szCs w:val="32"/>
        </w:rPr>
        <w:t>有关</w:t>
      </w:r>
      <w:r w:rsidRPr="0020075A">
        <w:rPr>
          <w:rFonts w:ascii="仿宋_GB2312" w:eastAsia="仿宋_GB2312" w:hint="eastAsia"/>
          <w:color w:val="000000"/>
          <w:sz w:val="32"/>
          <w:szCs w:val="32"/>
        </w:rPr>
        <w:t>部门要充分</w:t>
      </w:r>
      <w:r w:rsidRPr="0020075A">
        <w:rPr>
          <w:rFonts w:ascii="仿宋_GB2312" w:eastAsia="仿宋_GB2312" w:hint="eastAsia"/>
          <w:color w:val="000000"/>
          <w:sz w:val="32"/>
          <w:szCs w:val="32"/>
        </w:rPr>
        <w:lastRenderedPageBreak/>
        <w:t>认识开展安全生产综合治理三年行动对推进我省安全生产领域改革发展、实现安全生产形势根本好转的重要意义，</w:t>
      </w:r>
      <w:r w:rsidRPr="0020075A">
        <w:rPr>
          <w:rFonts w:ascii="仿宋_GB2312" w:eastAsia="仿宋_GB2312" w:hAnsi="Calibri"/>
          <w:sz w:val="32"/>
          <w:szCs w:val="36"/>
          <w:lang w:val="x-none"/>
        </w:rPr>
        <w:t>统一思想认识，加强组织领导</w:t>
      </w:r>
      <w:r w:rsidRPr="0020075A">
        <w:rPr>
          <w:rFonts w:ascii="仿宋_GB2312" w:eastAsia="仿宋_GB2312" w:hAnsi="Calibri" w:hint="eastAsia"/>
          <w:sz w:val="32"/>
          <w:szCs w:val="36"/>
          <w:lang w:val="x-none"/>
        </w:rPr>
        <w:t>，</w:t>
      </w:r>
      <w:r w:rsidRPr="0020075A">
        <w:rPr>
          <w:rFonts w:ascii="仿宋_GB2312" w:eastAsia="仿宋_GB2312" w:hAnsi="Calibri"/>
          <w:sz w:val="32"/>
          <w:szCs w:val="36"/>
          <w:lang w:val="x-none"/>
        </w:rPr>
        <w:t>把安全生产</w:t>
      </w:r>
      <w:r w:rsidRPr="0020075A">
        <w:rPr>
          <w:rFonts w:ascii="仿宋_GB2312" w:eastAsia="仿宋_GB2312" w:hAnsi="Calibri" w:hint="eastAsia"/>
          <w:sz w:val="32"/>
          <w:szCs w:val="36"/>
          <w:lang w:val="x-none"/>
        </w:rPr>
        <w:t>综合治理三年行动</w:t>
      </w:r>
      <w:r w:rsidRPr="0020075A">
        <w:rPr>
          <w:rFonts w:ascii="仿宋_GB2312" w:eastAsia="仿宋_GB2312" w:hAnsi="Calibri"/>
          <w:sz w:val="32"/>
          <w:szCs w:val="36"/>
          <w:lang w:val="x-none"/>
        </w:rPr>
        <w:t>摆在重要位置上来抓</w:t>
      </w:r>
      <w:r w:rsidRPr="0020075A">
        <w:rPr>
          <w:rFonts w:ascii="仿宋_GB2312" w:eastAsia="仿宋_GB2312" w:hAnsi="Calibri" w:hint="eastAsia"/>
          <w:sz w:val="32"/>
          <w:szCs w:val="36"/>
          <w:lang w:val="x-none"/>
        </w:rPr>
        <w:t>，</w:t>
      </w:r>
      <w:r w:rsidRPr="0020075A">
        <w:rPr>
          <w:rFonts w:ascii="仿宋_GB2312" w:eastAsia="仿宋_GB2312" w:hAnsi="Calibri"/>
          <w:sz w:val="32"/>
          <w:szCs w:val="36"/>
          <w:lang w:val="x-none"/>
        </w:rPr>
        <w:t>全面落实</w:t>
      </w:r>
      <w:r w:rsidRPr="0020075A">
        <w:rPr>
          <w:rFonts w:ascii="仿宋_GB2312" w:eastAsia="仿宋_GB2312" w:hAnsi="Calibri" w:hint="eastAsia"/>
          <w:sz w:val="32"/>
          <w:szCs w:val="36"/>
          <w:lang w:val="x-none"/>
        </w:rPr>
        <w:t>三年行动</w:t>
      </w:r>
      <w:r w:rsidRPr="0020075A">
        <w:rPr>
          <w:rFonts w:ascii="仿宋_GB2312" w:eastAsia="仿宋_GB2312" w:hAnsi="Calibri"/>
          <w:sz w:val="32"/>
          <w:szCs w:val="36"/>
          <w:lang w:val="x-none"/>
        </w:rPr>
        <w:t>的各项任务</w:t>
      </w:r>
      <w:r w:rsidRPr="0020075A">
        <w:rPr>
          <w:rFonts w:ascii="仿宋_GB2312" w:eastAsia="仿宋_GB2312" w:hAnsi="Calibri" w:hint="eastAsia"/>
          <w:sz w:val="32"/>
          <w:szCs w:val="36"/>
          <w:lang w:val="x-none"/>
        </w:rPr>
        <w:t>和要求。各地</w:t>
      </w:r>
      <w:r w:rsidRPr="0020075A">
        <w:rPr>
          <w:rFonts w:ascii="仿宋_GB2312" w:eastAsia="仿宋_GB2312" w:hint="eastAsia"/>
          <w:color w:val="000000"/>
          <w:sz w:val="32"/>
          <w:szCs w:val="32"/>
        </w:rPr>
        <w:t>要强化协调，及时解决实施过程中存在的问题，督促指导工作措施落实；省级各</w:t>
      </w:r>
      <w:r>
        <w:rPr>
          <w:rFonts w:ascii="仿宋_GB2312" w:eastAsia="仿宋_GB2312" w:hint="eastAsia"/>
          <w:color w:val="000000"/>
          <w:sz w:val="32"/>
          <w:szCs w:val="32"/>
        </w:rPr>
        <w:t>有关</w:t>
      </w:r>
      <w:r w:rsidRPr="0020075A">
        <w:rPr>
          <w:rFonts w:ascii="仿宋_GB2312" w:eastAsia="仿宋_GB2312" w:hint="eastAsia"/>
          <w:color w:val="000000"/>
          <w:sz w:val="32"/>
          <w:szCs w:val="32"/>
        </w:rPr>
        <w:t>部门要</w:t>
      </w:r>
      <w:r w:rsidRPr="0020075A">
        <w:rPr>
          <w:rFonts w:ascii="仿宋_GB2312" w:eastAsia="仿宋_GB2312" w:hAnsi="Calibri"/>
          <w:sz w:val="32"/>
          <w:szCs w:val="36"/>
          <w:lang w:val="x-none"/>
        </w:rPr>
        <w:t>与</w:t>
      </w:r>
      <w:r w:rsidRPr="0020075A">
        <w:rPr>
          <w:rFonts w:ascii="仿宋_GB2312" w:eastAsia="仿宋_GB2312" w:hAnsi="Calibri" w:hint="eastAsia"/>
          <w:sz w:val="32"/>
          <w:szCs w:val="36"/>
          <w:lang w:val="x-none"/>
        </w:rPr>
        <w:t>各地</w:t>
      </w:r>
      <w:r w:rsidRPr="0020075A">
        <w:rPr>
          <w:rFonts w:ascii="仿宋_GB2312" w:eastAsia="仿宋_GB2312" w:hAnsi="Calibri"/>
          <w:sz w:val="32"/>
          <w:szCs w:val="36"/>
          <w:lang w:val="x-none"/>
        </w:rPr>
        <w:t>密切协作，合力</w:t>
      </w:r>
      <w:r w:rsidRPr="0020075A">
        <w:rPr>
          <w:rFonts w:ascii="仿宋_GB2312" w:eastAsia="仿宋_GB2312" w:hAnsi="Calibri" w:hint="eastAsia"/>
          <w:sz w:val="32"/>
          <w:szCs w:val="36"/>
          <w:lang w:val="x-none"/>
        </w:rPr>
        <w:t>推进</w:t>
      </w:r>
      <w:r w:rsidRPr="0020075A">
        <w:rPr>
          <w:rFonts w:ascii="仿宋_GB2312" w:eastAsia="仿宋_GB2312" w:hAnsi="Calibri"/>
          <w:sz w:val="32"/>
          <w:szCs w:val="36"/>
          <w:lang w:val="x-none"/>
        </w:rPr>
        <w:t>安全生产</w:t>
      </w:r>
      <w:r w:rsidRPr="0020075A">
        <w:rPr>
          <w:rFonts w:ascii="仿宋_GB2312" w:eastAsia="仿宋_GB2312" w:hAnsi="Calibri" w:hint="eastAsia"/>
          <w:sz w:val="32"/>
          <w:szCs w:val="36"/>
          <w:lang w:val="x-none"/>
        </w:rPr>
        <w:t>综合治理三年行动</w:t>
      </w:r>
      <w:r w:rsidRPr="0020075A">
        <w:rPr>
          <w:rFonts w:ascii="仿宋_GB2312" w:eastAsia="仿宋_GB2312" w:hAnsi="Calibri"/>
          <w:sz w:val="32"/>
          <w:szCs w:val="36"/>
          <w:lang w:val="x-none"/>
        </w:rPr>
        <w:t>。</w:t>
      </w:r>
    </w:p>
    <w:p w:rsidR="00B20E90" w:rsidRPr="0020075A" w:rsidRDefault="00B20E90" w:rsidP="00A5780D">
      <w:pPr>
        <w:spacing w:line="540" w:lineRule="exact"/>
        <w:ind w:firstLineChars="200" w:firstLine="643"/>
        <w:rPr>
          <w:rFonts w:ascii="仿宋_GB2312" w:eastAsia="仿宋_GB2312" w:hAnsi="Calibri"/>
          <w:sz w:val="32"/>
          <w:szCs w:val="36"/>
          <w:lang w:val="x-none"/>
        </w:rPr>
      </w:pPr>
      <w:r w:rsidRPr="0020075A">
        <w:rPr>
          <w:rFonts w:ascii="楷体_GB2312" w:eastAsia="楷体_GB2312" w:hint="eastAsia"/>
          <w:b/>
          <w:color w:val="000000"/>
          <w:sz w:val="32"/>
          <w:szCs w:val="32"/>
        </w:rPr>
        <w:t>（二）统筹安排，细化目标任务。</w:t>
      </w:r>
      <w:r w:rsidRPr="0020075A">
        <w:rPr>
          <w:rFonts w:ascii="仿宋_GB2312" w:eastAsia="仿宋_GB2312" w:hint="eastAsia"/>
          <w:color w:val="000000"/>
          <w:sz w:val="32"/>
          <w:szCs w:val="32"/>
        </w:rPr>
        <w:t>各</w:t>
      </w:r>
      <w:r>
        <w:rPr>
          <w:rFonts w:ascii="仿宋_GB2312" w:eastAsia="仿宋_GB2312" w:hint="eastAsia"/>
          <w:color w:val="000000"/>
          <w:sz w:val="32"/>
          <w:szCs w:val="32"/>
        </w:rPr>
        <w:t>地</w:t>
      </w:r>
      <w:r w:rsidRPr="0020075A">
        <w:rPr>
          <w:rFonts w:ascii="仿宋_GB2312" w:eastAsia="仿宋_GB2312" w:hint="eastAsia"/>
          <w:color w:val="000000"/>
          <w:sz w:val="32"/>
          <w:szCs w:val="32"/>
        </w:rPr>
        <w:t>各</w:t>
      </w:r>
      <w:r>
        <w:rPr>
          <w:rFonts w:ascii="仿宋_GB2312" w:eastAsia="仿宋_GB2312" w:hint="eastAsia"/>
          <w:color w:val="000000"/>
          <w:sz w:val="32"/>
          <w:szCs w:val="32"/>
        </w:rPr>
        <w:t>有关</w:t>
      </w:r>
      <w:r w:rsidRPr="0020075A">
        <w:rPr>
          <w:rFonts w:ascii="仿宋_GB2312" w:eastAsia="仿宋_GB2312" w:hint="eastAsia"/>
          <w:color w:val="000000"/>
          <w:sz w:val="32"/>
          <w:szCs w:val="32"/>
        </w:rPr>
        <w:t>部门</w:t>
      </w:r>
      <w:r w:rsidRPr="0020075A">
        <w:rPr>
          <w:rFonts w:ascii="仿宋_GB2312" w:eastAsia="仿宋_GB2312" w:hAnsi="Calibri" w:hint="eastAsia"/>
          <w:sz w:val="32"/>
          <w:szCs w:val="36"/>
          <w:lang w:val="x-none"/>
        </w:rPr>
        <w:t>要将</w:t>
      </w:r>
      <w:r w:rsidRPr="0020075A">
        <w:rPr>
          <w:rFonts w:ascii="仿宋_GB2312" w:eastAsia="仿宋_GB2312" w:hint="eastAsia"/>
          <w:color w:val="000000"/>
          <w:sz w:val="32"/>
          <w:szCs w:val="32"/>
        </w:rPr>
        <w:t>安全生产综合治理三年行动与辖区、系统的重点工作</w:t>
      </w:r>
      <w:r w:rsidRPr="0020075A">
        <w:rPr>
          <w:rFonts w:ascii="仿宋_GB2312" w:eastAsia="仿宋_GB2312" w:hAnsi="Calibri" w:hint="eastAsia"/>
          <w:sz w:val="32"/>
          <w:szCs w:val="36"/>
          <w:lang w:val="x-none"/>
        </w:rPr>
        <w:t>紧密结合起来，坚持问题导向，</w:t>
      </w:r>
      <w:r w:rsidRPr="0020075A">
        <w:rPr>
          <w:rFonts w:ascii="仿宋_GB2312" w:eastAsia="仿宋_GB2312" w:hint="eastAsia"/>
          <w:color w:val="000000"/>
          <w:sz w:val="32"/>
          <w:szCs w:val="32"/>
        </w:rPr>
        <w:t>坚持整体推进和重点突破相结合的原则，</w:t>
      </w:r>
      <w:r w:rsidRPr="0020075A">
        <w:rPr>
          <w:rFonts w:ascii="仿宋_GB2312" w:eastAsia="仿宋_GB2312" w:hAnsi="Calibri" w:hint="eastAsia"/>
          <w:sz w:val="32"/>
          <w:szCs w:val="36"/>
          <w:lang w:val="x-none"/>
        </w:rPr>
        <w:t>精准发力，综合施策。各地要结合实际制定辖区实施方案</w:t>
      </w:r>
      <w:r w:rsidRPr="0020075A">
        <w:rPr>
          <w:rFonts w:ascii="仿宋_GB2312" w:eastAsia="仿宋_GB2312" w:hint="eastAsia"/>
          <w:color w:val="000000"/>
          <w:sz w:val="32"/>
          <w:szCs w:val="32"/>
        </w:rPr>
        <w:t>；</w:t>
      </w:r>
      <w:r w:rsidRPr="0020075A">
        <w:rPr>
          <w:rFonts w:ascii="仿宋_GB2312" w:eastAsia="仿宋_GB2312" w:hAnsi="Calibri"/>
          <w:sz w:val="32"/>
          <w:szCs w:val="36"/>
          <w:lang w:val="x-none"/>
        </w:rPr>
        <w:t>各</w:t>
      </w:r>
      <w:r>
        <w:rPr>
          <w:rFonts w:ascii="仿宋_GB2312" w:eastAsia="仿宋_GB2312" w:hAnsi="Calibri" w:hint="eastAsia"/>
          <w:sz w:val="32"/>
          <w:szCs w:val="36"/>
          <w:lang w:val="x-none"/>
        </w:rPr>
        <w:t>有关</w:t>
      </w:r>
      <w:r w:rsidRPr="0020075A">
        <w:rPr>
          <w:rFonts w:ascii="仿宋_GB2312" w:eastAsia="仿宋_GB2312" w:hAnsi="Calibri" w:hint="eastAsia"/>
          <w:sz w:val="32"/>
          <w:szCs w:val="36"/>
          <w:lang w:val="x-none"/>
        </w:rPr>
        <w:t>部门</w:t>
      </w:r>
      <w:r w:rsidRPr="0020075A">
        <w:rPr>
          <w:rFonts w:ascii="仿宋_GB2312" w:eastAsia="仿宋_GB2312" w:hAnsi="Calibri"/>
          <w:sz w:val="32"/>
          <w:szCs w:val="36"/>
          <w:lang w:val="x-none"/>
        </w:rPr>
        <w:t>要</w:t>
      </w:r>
      <w:r w:rsidRPr="0020075A">
        <w:rPr>
          <w:rFonts w:ascii="仿宋_GB2312" w:eastAsia="仿宋_GB2312" w:hAnsi="Calibri" w:hint="eastAsia"/>
          <w:sz w:val="32"/>
          <w:szCs w:val="36"/>
          <w:lang w:val="x-none"/>
        </w:rPr>
        <w:t>抓住当前行业领域安全生产突出问题和关键环节</w:t>
      </w:r>
      <w:r w:rsidRPr="0020075A">
        <w:rPr>
          <w:rFonts w:ascii="仿宋_GB2312" w:eastAsia="仿宋_GB2312" w:hAnsi="Calibri"/>
          <w:sz w:val="32"/>
          <w:szCs w:val="36"/>
          <w:lang w:val="x-none"/>
        </w:rPr>
        <w:t>，围绕工作任务和工作重点，</w:t>
      </w:r>
      <w:r w:rsidRPr="0020075A">
        <w:rPr>
          <w:rFonts w:ascii="仿宋_GB2312" w:eastAsia="仿宋_GB2312" w:hint="eastAsia"/>
          <w:color w:val="000000"/>
          <w:sz w:val="32"/>
          <w:szCs w:val="32"/>
        </w:rPr>
        <w:t>落实工作责任，明确工作措施，</w:t>
      </w:r>
      <w:r w:rsidRPr="0020075A">
        <w:rPr>
          <w:rFonts w:ascii="仿宋_GB2312" w:eastAsia="仿宋_GB2312" w:hAnsi="Calibri"/>
          <w:sz w:val="32"/>
          <w:szCs w:val="36"/>
          <w:lang w:val="x-none"/>
        </w:rPr>
        <w:t>量化、细化</w:t>
      </w:r>
      <w:r w:rsidRPr="0020075A">
        <w:rPr>
          <w:rFonts w:ascii="仿宋_GB2312" w:eastAsia="仿宋_GB2312" w:hAnsi="Calibri" w:hint="eastAsia"/>
          <w:sz w:val="32"/>
          <w:szCs w:val="36"/>
          <w:lang w:val="x-none"/>
        </w:rPr>
        <w:t>工作要求</w:t>
      </w:r>
      <w:r w:rsidRPr="0020075A">
        <w:rPr>
          <w:rFonts w:ascii="仿宋_GB2312" w:eastAsia="仿宋_GB2312" w:hint="eastAsia"/>
          <w:color w:val="000000"/>
          <w:sz w:val="32"/>
          <w:szCs w:val="32"/>
        </w:rPr>
        <w:t>，</w:t>
      </w:r>
      <w:r w:rsidRPr="0020075A">
        <w:rPr>
          <w:rFonts w:ascii="仿宋_GB2312" w:eastAsia="仿宋_GB2312" w:hAnsi="Calibri"/>
          <w:sz w:val="32"/>
          <w:szCs w:val="36"/>
          <w:lang w:val="x-none"/>
        </w:rPr>
        <w:t>制定</w:t>
      </w:r>
      <w:r w:rsidRPr="0020075A">
        <w:rPr>
          <w:rFonts w:ascii="仿宋_GB2312" w:eastAsia="仿宋_GB2312" w:hAnsi="Calibri" w:hint="eastAsia"/>
          <w:sz w:val="32"/>
          <w:szCs w:val="36"/>
          <w:lang w:val="x-none"/>
        </w:rPr>
        <w:t>针对性强、</w:t>
      </w:r>
      <w:r w:rsidRPr="0020075A">
        <w:rPr>
          <w:rFonts w:ascii="仿宋_GB2312" w:eastAsia="仿宋_GB2312" w:hAnsi="Calibri"/>
          <w:sz w:val="32"/>
          <w:szCs w:val="36"/>
          <w:lang w:val="x-none"/>
        </w:rPr>
        <w:t>切实可行的工作方案。</w:t>
      </w:r>
    </w:p>
    <w:p w:rsidR="00B20E90" w:rsidRPr="0020075A" w:rsidRDefault="00B20E90" w:rsidP="00A5780D">
      <w:pPr>
        <w:spacing w:line="540" w:lineRule="exact"/>
        <w:ind w:firstLineChars="200" w:firstLine="643"/>
        <w:rPr>
          <w:rFonts w:ascii="仿宋_GB2312" w:eastAsia="仿宋_GB2312" w:hAnsi="Calibri"/>
          <w:sz w:val="32"/>
          <w:szCs w:val="36"/>
          <w:lang w:val="x-none"/>
        </w:rPr>
      </w:pPr>
      <w:bookmarkStart w:id="0" w:name="_Toc285264879"/>
      <w:r w:rsidRPr="0020075A">
        <w:rPr>
          <w:rFonts w:ascii="楷体_GB2312" w:eastAsia="楷体_GB2312"/>
          <w:b/>
          <w:color w:val="000000"/>
          <w:sz w:val="32"/>
          <w:szCs w:val="32"/>
        </w:rPr>
        <w:t>（三）</w:t>
      </w:r>
      <w:r w:rsidRPr="0020075A">
        <w:rPr>
          <w:rFonts w:ascii="楷体_GB2312" w:eastAsia="楷体_GB2312" w:hint="eastAsia"/>
          <w:b/>
          <w:color w:val="000000"/>
          <w:sz w:val="32"/>
          <w:szCs w:val="32"/>
        </w:rPr>
        <w:t>督查考核</w:t>
      </w:r>
      <w:r w:rsidRPr="0020075A">
        <w:rPr>
          <w:rFonts w:ascii="楷体_GB2312" w:eastAsia="楷体_GB2312"/>
          <w:b/>
          <w:color w:val="000000"/>
          <w:sz w:val="32"/>
          <w:szCs w:val="32"/>
        </w:rPr>
        <w:t>，务求</w:t>
      </w:r>
      <w:r w:rsidRPr="0020075A">
        <w:rPr>
          <w:rFonts w:ascii="楷体_GB2312" w:eastAsia="楷体_GB2312" w:hint="eastAsia"/>
          <w:b/>
          <w:color w:val="000000"/>
          <w:sz w:val="32"/>
          <w:szCs w:val="32"/>
        </w:rPr>
        <w:t>工作</w:t>
      </w:r>
      <w:r w:rsidRPr="0020075A">
        <w:rPr>
          <w:rFonts w:ascii="楷体_GB2312" w:eastAsia="楷体_GB2312"/>
          <w:b/>
          <w:color w:val="000000"/>
          <w:sz w:val="32"/>
          <w:szCs w:val="32"/>
        </w:rPr>
        <w:t>实效。</w:t>
      </w:r>
      <w:r w:rsidRPr="0020075A">
        <w:rPr>
          <w:rFonts w:ascii="仿宋_GB2312" w:eastAsia="仿宋_GB2312" w:hAnsi="Calibri" w:hint="eastAsia"/>
          <w:sz w:val="32"/>
          <w:szCs w:val="36"/>
          <w:lang w:val="x-none"/>
        </w:rPr>
        <w:t>要将</w:t>
      </w:r>
      <w:r w:rsidRPr="0020075A">
        <w:rPr>
          <w:rFonts w:ascii="仿宋_GB2312" w:eastAsia="仿宋_GB2312" w:hint="eastAsia"/>
          <w:color w:val="000000"/>
          <w:sz w:val="32"/>
          <w:szCs w:val="32"/>
        </w:rPr>
        <w:t>综合治理三年行动</w:t>
      </w:r>
      <w:r w:rsidRPr="0020075A">
        <w:rPr>
          <w:rFonts w:ascii="仿宋_GB2312" w:eastAsia="仿宋_GB2312" w:hAnsi="Calibri" w:hint="eastAsia"/>
          <w:sz w:val="32"/>
          <w:szCs w:val="36"/>
          <w:lang w:val="x-none"/>
        </w:rPr>
        <w:t>纳入党委、政府有关考核内容。适时组织开展督查，</w:t>
      </w:r>
      <w:r w:rsidRPr="00766262">
        <w:rPr>
          <w:rFonts w:ascii="仿宋_GB2312" w:eastAsia="仿宋_GB2312" w:hAnsi="Calibri" w:cs="仿宋_GB2312" w:hint="eastAsia"/>
          <w:sz w:val="32"/>
          <w:szCs w:val="32"/>
        </w:rPr>
        <w:t>建立健全跟踪督办、定期通报的工作制度，对工作成效明显的要通报表扬，对工作被动应付和</w:t>
      </w:r>
      <w:r w:rsidRPr="0020075A">
        <w:rPr>
          <w:rFonts w:ascii="仿宋_GB2312" w:eastAsia="仿宋_GB2312" w:hAnsi="Calibri" w:hint="eastAsia"/>
          <w:sz w:val="32"/>
          <w:szCs w:val="36"/>
          <w:lang w:val="x-none"/>
        </w:rPr>
        <w:t>底线措施未落实而发生较大以上事故的要</w:t>
      </w:r>
      <w:r w:rsidRPr="00766262">
        <w:rPr>
          <w:rFonts w:ascii="仿宋_GB2312" w:eastAsia="仿宋_GB2312" w:hAnsi="Calibri" w:cs="仿宋_GB2312" w:hint="eastAsia"/>
          <w:sz w:val="32"/>
          <w:szCs w:val="32"/>
        </w:rPr>
        <w:t>严肃问责，</w:t>
      </w:r>
      <w:r w:rsidRPr="0020075A">
        <w:rPr>
          <w:rFonts w:ascii="仿宋_GB2312" w:eastAsia="仿宋_GB2312" w:hint="eastAsia"/>
          <w:color w:val="000000"/>
          <w:sz w:val="32"/>
          <w:szCs w:val="32"/>
        </w:rPr>
        <w:t>确保三年行动各项目标任务落实到位。各</w:t>
      </w:r>
      <w:r>
        <w:rPr>
          <w:rFonts w:ascii="仿宋_GB2312" w:eastAsia="仿宋_GB2312" w:hint="eastAsia"/>
          <w:color w:val="000000"/>
          <w:sz w:val="32"/>
          <w:szCs w:val="32"/>
        </w:rPr>
        <w:t>地</w:t>
      </w:r>
      <w:r w:rsidRPr="0020075A">
        <w:rPr>
          <w:rFonts w:ascii="仿宋_GB2312" w:eastAsia="仿宋_GB2312" w:hint="eastAsia"/>
          <w:color w:val="000000"/>
          <w:sz w:val="32"/>
          <w:szCs w:val="32"/>
        </w:rPr>
        <w:t>各</w:t>
      </w:r>
      <w:r>
        <w:rPr>
          <w:rFonts w:ascii="仿宋_GB2312" w:eastAsia="仿宋_GB2312" w:hint="eastAsia"/>
          <w:color w:val="000000"/>
          <w:sz w:val="32"/>
          <w:szCs w:val="32"/>
        </w:rPr>
        <w:t>有关</w:t>
      </w:r>
      <w:r w:rsidRPr="0020075A">
        <w:rPr>
          <w:rFonts w:ascii="仿宋_GB2312" w:eastAsia="仿宋_GB2312" w:hint="eastAsia"/>
          <w:color w:val="000000"/>
          <w:sz w:val="32"/>
          <w:szCs w:val="32"/>
        </w:rPr>
        <w:t>部门</w:t>
      </w:r>
      <w:r w:rsidRPr="0020075A">
        <w:rPr>
          <w:rFonts w:ascii="仿宋_GB2312" w:eastAsia="仿宋_GB2312" w:hAnsi="Calibri" w:hint="eastAsia"/>
          <w:sz w:val="32"/>
          <w:szCs w:val="36"/>
          <w:lang w:val="x-none"/>
        </w:rPr>
        <w:t>在行动中要积极</w:t>
      </w:r>
      <w:r w:rsidRPr="0020075A">
        <w:rPr>
          <w:rFonts w:ascii="仿宋_GB2312" w:eastAsia="仿宋_GB2312" w:hAnsi="Calibri"/>
          <w:sz w:val="32"/>
          <w:szCs w:val="36"/>
          <w:lang w:val="x-none"/>
        </w:rPr>
        <w:t>探索</w:t>
      </w:r>
      <w:r w:rsidRPr="0020075A">
        <w:rPr>
          <w:rFonts w:ascii="仿宋_GB2312" w:eastAsia="仿宋_GB2312" w:hAnsi="Calibri" w:hint="eastAsia"/>
          <w:sz w:val="32"/>
          <w:szCs w:val="36"/>
          <w:lang w:val="x-none"/>
        </w:rPr>
        <w:t>安全监管的</w:t>
      </w:r>
      <w:r w:rsidRPr="0020075A">
        <w:rPr>
          <w:rFonts w:ascii="仿宋_GB2312" w:eastAsia="仿宋_GB2312" w:hAnsi="Calibri"/>
          <w:sz w:val="32"/>
          <w:szCs w:val="36"/>
          <w:lang w:val="x-none"/>
        </w:rPr>
        <w:t>新举措和新方法，在安全生产重点区域、重点领域和重点环节的事故防控上</w:t>
      </w:r>
      <w:r w:rsidRPr="0020075A">
        <w:rPr>
          <w:rFonts w:ascii="仿宋_GB2312" w:eastAsia="仿宋_GB2312" w:hAnsi="Calibri" w:hint="eastAsia"/>
          <w:sz w:val="32"/>
          <w:szCs w:val="36"/>
          <w:lang w:val="x-none"/>
        </w:rPr>
        <w:t>创新管用、实用的工艺、技术和监管措施，</w:t>
      </w:r>
      <w:r w:rsidRPr="0020075A">
        <w:rPr>
          <w:rFonts w:ascii="仿宋_GB2312" w:eastAsia="仿宋_GB2312" w:hAnsi="Calibri"/>
          <w:sz w:val="32"/>
          <w:szCs w:val="36"/>
          <w:lang w:val="x-none"/>
        </w:rPr>
        <w:t>提高</w:t>
      </w:r>
      <w:r w:rsidRPr="0020075A">
        <w:rPr>
          <w:rFonts w:ascii="仿宋_GB2312" w:eastAsia="仿宋_GB2312" w:hAnsi="Calibri" w:hint="eastAsia"/>
          <w:sz w:val="32"/>
          <w:szCs w:val="36"/>
          <w:lang w:val="x-none"/>
        </w:rPr>
        <w:t>行业领域</w:t>
      </w:r>
      <w:r w:rsidRPr="0020075A">
        <w:rPr>
          <w:rFonts w:ascii="仿宋_GB2312" w:eastAsia="仿宋_GB2312" w:hAnsi="Calibri"/>
          <w:sz w:val="32"/>
          <w:szCs w:val="36"/>
          <w:lang w:val="x-none"/>
        </w:rPr>
        <w:t>本质安全水平</w:t>
      </w:r>
      <w:r w:rsidRPr="0020075A">
        <w:rPr>
          <w:rFonts w:ascii="仿宋_GB2312" w:eastAsia="仿宋_GB2312" w:hAnsi="Calibri" w:hint="eastAsia"/>
          <w:sz w:val="32"/>
          <w:szCs w:val="36"/>
          <w:lang w:val="x-none"/>
        </w:rPr>
        <w:t>。</w:t>
      </w:r>
    </w:p>
    <w:p w:rsidR="00830D6A" w:rsidRDefault="00B20E90" w:rsidP="00A5780D">
      <w:pPr>
        <w:spacing w:line="540" w:lineRule="exact"/>
        <w:ind w:firstLineChars="200" w:firstLine="643"/>
        <w:rPr>
          <w:rFonts w:ascii="仿宋_GB2312" w:eastAsia="仿宋_GB2312" w:hAnsi="Calibri"/>
          <w:sz w:val="32"/>
          <w:szCs w:val="36"/>
          <w:lang w:val="x-none"/>
        </w:rPr>
      </w:pPr>
      <w:r w:rsidRPr="0020075A">
        <w:rPr>
          <w:rFonts w:ascii="楷体_GB2312" w:eastAsia="楷体_GB2312" w:hint="eastAsia"/>
          <w:b/>
          <w:color w:val="000000"/>
          <w:sz w:val="32"/>
          <w:szCs w:val="32"/>
        </w:rPr>
        <w:t>（四）宣传引导</w:t>
      </w:r>
      <w:r w:rsidRPr="0020075A">
        <w:rPr>
          <w:rFonts w:ascii="楷体_GB2312" w:eastAsia="楷体_GB2312"/>
          <w:b/>
          <w:color w:val="000000"/>
          <w:sz w:val="32"/>
          <w:szCs w:val="32"/>
        </w:rPr>
        <w:t>，增强</w:t>
      </w:r>
      <w:r w:rsidRPr="0020075A">
        <w:rPr>
          <w:rFonts w:ascii="楷体_GB2312" w:eastAsia="楷体_GB2312" w:hint="eastAsia"/>
          <w:b/>
          <w:color w:val="000000"/>
          <w:sz w:val="32"/>
          <w:szCs w:val="32"/>
        </w:rPr>
        <w:t>行动</w:t>
      </w:r>
      <w:r w:rsidRPr="0020075A">
        <w:rPr>
          <w:rFonts w:ascii="楷体_GB2312" w:eastAsia="楷体_GB2312"/>
          <w:b/>
          <w:color w:val="000000"/>
          <w:sz w:val="32"/>
          <w:szCs w:val="32"/>
        </w:rPr>
        <w:t>合力。</w:t>
      </w:r>
      <w:r w:rsidRPr="0020075A">
        <w:rPr>
          <w:rFonts w:ascii="仿宋_GB2312" w:eastAsia="仿宋_GB2312" w:hint="eastAsia"/>
          <w:color w:val="000000"/>
          <w:sz w:val="32"/>
          <w:szCs w:val="32"/>
        </w:rPr>
        <w:t>各</w:t>
      </w:r>
      <w:r>
        <w:rPr>
          <w:rFonts w:ascii="仿宋_GB2312" w:eastAsia="仿宋_GB2312" w:hint="eastAsia"/>
          <w:color w:val="000000"/>
          <w:sz w:val="32"/>
          <w:szCs w:val="32"/>
        </w:rPr>
        <w:t>地</w:t>
      </w:r>
      <w:r w:rsidRPr="0020075A">
        <w:rPr>
          <w:rFonts w:ascii="仿宋_GB2312" w:eastAsia="仿宋_GB2312" w:hint="eastAsia"/>
          <w:color w:val="000000"/>
          <w:sz w:val="32"/>
          <w:szCs w:val="32"/>
        </w:rPr>
        <w:t>各</w:t>
      </w:r>
      <w:r>
        <w:rPr>
          <w:rFonts w:ascii="仿宋_GB2312" w:eastAsia="仿宋_GB2312" w:hint="eastAsia"/>
          <w:color w:val="000000"/>
          <w:sz w:val="32"/>
          <w:szCs w:val="32"/>
        </w:rPr>
        <w:t>有关</w:t>
      </w:r>
      <w:r w:rsidRPr="0020075A">
        <w:rPr>
          <w:rFonts w:ascii="仿宋_GB2312" w:eastAsia="仿宋_GB2312" w:hint="eastAsia"/>
          <w:color w:val="000000"/>
          <w:sz w:val="32"/>
          <w:szCs w:val="32"/>
        </w:rPr>
        <w:t>部门</w:t>
      </w:r>
      <w:r w:rsidRPr="0020075A">
        <w:rPr>
          <w:rFonts w:ascii="仿宋_GB2312" w:eastAsia="仿宋_GB2312" w:hAnsi="Calibri" w:hint="eastAsia"/>
          <w:sz w:val="32"/>
          <w:szCs w:val="36"/>
          <w:lang w:val="x-none"/>
        </w:rPr>
        <w:t>要充分利用各类媒体平台，加大对综合治理三年行动开展情况的宣传力度，及时宣传报道行动计划重大工作举措、进展和成效，营</w:t>
      </w:r>
      <w:r w:rsidRPr="0020075A">
        <w:rPr>
          <w:rFonts w:ascii="仿宋_GB2312" w:eastAsia="仿宋_GB2312" w:hAnsi="Calibri" w:hint="eastAsia"/>
          <w:sz w:val="32"/>
          <w:szCs w:val="36"/>
          <w:lang w:val="x-none"/>
        </w:rPr>
        <w:lastRenderedPageBreak/>
        <w:t>造良好舆论氛围。各参与部门和单位不仅要按照“管行业必须管安全、管业务必须管安全，管生产经营必须管安全”和“谁主管、谁负责”的原则落实行动责任，更要</w:t>
      </w:r>
      <w:r w:rsidRPr="0020075A">
        <w:rPr>
          <w:rFonts w:ascii="仿宋_GB2312" w:eastAsia="仿宋_GB2312" w:hAnsi="Calibri"/>
          <w:sz w:val="32"/>
          <w:szCs w:val="36"/>
          <w:lang w:val="x-none"/>
        </w:rPr>
        <w:t>加强协同，强化协作</w:t>
      </w:r>
      <w:r w:rsidRPr="0020075A">
        <w:rPr>
          <w:rFonts w:ascii="仿宋_GB2312" w:eastAsia="仿宋_GB2312" w:hAnsi="Calibri" w:hint="eastAsia"/>
          <w:sz w:val="32"/>
          <w:szCs w:val="36"/>
          <w:lang w:val="x-none"/>
        </w:rPr>
        <w:t>，建立</w:t>
      </w:r>
      <w:r w:rsidRPr="0020075A">
        <w:rPr>
          <w:rFonts w:ascii="仿宋_GB2312" w:eastAsia="仿宋_GB2312" w:hAnsi="Calibri"/>
          <w:sz w:val="32"/>
          <w:szCs w:val="36"/>
          <w:lang w:val="x-none"/>
        </w:rPr>
        <w:t>相应的联席</w:t>
      </w:r>
      <w:r w:rsidRPr="0020075A">
        <w:rPr>
          <w:rFonts w:ascii="仿宋_GB2312" w:eastAsia="仿宋_GB2312" w:hAnsi="Calibri" w:hint="eastAsia"/>
          <w:sz w:val="32"/>
          <w:szCs w:val="36"/>
          <w:lang w:val="x-none"/>
        </w:rPr>
        <w:t>会议</w:t>
      </w:r>
      <w:r w:rsidRPr="0020075A">
        <w:rPr>
          <w:rFonts w:ascii="仿宋_GB2312" w:eastAsia="仿宋_GB2312" w:hAnsi="Calibri"/>
          <w:sz w:val="32"/>
          <w:szCs w:val="36"/>
          <w:lang w:val="x-none"/>
        </w:rPr>
        <w:t>、工作例会</w:t>
      </w:r>
      <w:r w:rsidRPr="0020075A">
        <w:rPr>
          <w:rFonts w:ascii="仿宋_GB2312" w:eastAsia="仿宋_GB2312" w:hAnsi="Calibri" w:hint="eastAsia"/>
          <w:sz w:val="32"/>
          <w:szCs w:val="36"/>
          <w:lang w:val="x-none"/>
        </w:rPr>
        <w:t>、联合执法等</w:t>
      </w:r>
      <w:r w:rsidRPr="0020075A">
        <w:rPr>
          <w:rFonts w:ascii="仿宋_GB2312" w:eastAsia="仿宋_GB2312" w:hAnsi="Calibri"/>
          <w:sz w:val="32"/>
          <w:szCs w:val="36"/>
          <w:lang w:val="x-none"/>
        </w:rPr>
        <w:t>制度</w:t>
      </w:r>
      <w:r w:rsidRPr="0020075A">
        <w:rPr>
          <w:rFonts w:ascii="仿宋_GB2312" w:eastAsia="仿宋_GB2312" w:hAnsi="Calibri" w:hint="eastAsia"/>
          <w:sz w:val="32"/>
          <w:szCs w:val="36"/>
          <w:lang w:val="x-none"/>
        </w:rPr>
        <w:t>，形成齐抓共管合力。</w:t>
      </w:r>
      <w:bookmarkEnd w:id="0"/>
    </w:p>
    <w:p w:rsidR="00006DAB" w:rsidRDefault="00B20E90" w:rsidP="00A5780D">
      <w:pPr>
        <w:spacing w:line="540" w:lineRule="exact"/>
        <w:ind w:firstLineChars="200" w:firstLine="640"/>
        <w:rPr>
          <w:rFonts w:ascii="仿宋_GB2312" w:eastAsia="仿宋_GB2312" w:hAnsi="Calibri"/>
          <w:sz w:val="32"/>
          <w:szCs w:val="36"/>
          <w:lang w:val="x-none"/>
        </w:rPr>
      </w:pPr>
      <w:r w:rsidRPr="0020075A">
        <w:rPr>
          <w:rFonts w:ascii="仿宋_GB2312" w:eastAsia="仿宋_GB2312" w:hint="eastAsia"/>
          <w:color w:val="000000"/>
          <w:sz w:val="32"/>
          <w:szCs w:val="32"/>
        </w:rPr>
        <w:t>各市、省级各有关部门要在</w:t>
      </w:r>
      <w:r w:rsidR="004F4225">
        <w:rPr>
          <w:rFonts w:ascii="仿宋_GB2312" w:eastAsia="仿宋_GB2312" w:hint="eastAsia"/>
          <w:color w:val="000000"/>
          <w:sz w:val="32"/>
          <w:szCs w:val="32"/>
        </w:rPr>
        <w:t>8</w:t>
      </w:r>
      <w:r w:rsidRPr="0020075A">
        <w:rPr>
          <w:rFonts w:ascii="仿宋_GB2312" w:eastAsia="仿宋_GB2312" w:hint="eastAsia"/>
          <w:color w:val="000000"/>
          <w:sz w:val="32"/>
          <w:szCs w:val="32"/>
        </w:rPr>
        <w:t>月</w:t>
      </w:r>
      <w:r w:rsidR="004F6C84">
        <w:rPr>
          <w:rFonts w:ascii="仿宋_GB2312" w:eastAsia="仿宋_GB2312" w:hint="eastAsia"/>
          <w:color w:val="000000"/>
          <w:sz w:val="32"/>
          <w:szCs w:val="32"/>
        </w:rPr>
        <w:t>20</w:t>
      </w:r>
      <w:r w:rsidRPr="0020075A">
        <w:rPr>
          <w:rFonts w:ascii="仿宋_GB2312" w:eastAsia="仿宋_GB2312" w:hint="eastAsia"/>
          <w:color w:val="000000"/>
          <w:sz w:val="32"/>
          <w:szCs w:val="32"/>
        </w:rPr>
        <w:t>日前将本地区、本行业开展安全生产综合治理三年行动计</w:t>
      </w:r>
      <w:r w:rsidRPr="0020075A">
        <w:rPr>
          <w:rFonts w:ascii="仿宋_GB2312" w:eastAsia="仿宋_GB2312" w:hAnsi="Calibri" w:hint="eastAsia"/>
          <w:sz w:val="32"/>
          <w:szCs w:val="36"/>
          <w:lang w:val="x-none"/>
        </w:rPr>
        <w:t>划报省安委办。</w:t>
      </w:r>
    </w:p>
    <w:p w:rsidR="009C74FC" w:rsidRDefault="009C74FC" w:rsidP="00A5780D">
      <w:pPr>
        <w:spacing w:line="540" w:lineRule="exact"/>
        <w:rPr>
          <w:rFonts w:ascii="仿宋_GB2312" w:eastAsia="仿宋_GB2312" w:hAnsi="Calibri"/>
          <w:sz w:val="32"/>
          <w:szCs w:val="36"/>
          <w:lang w:val="x-none"/>
        </w:rPr>
      </w:pPr>
    </w:p>
    <w:p w:rsidR="004D404C" w:rsidRDefault="004D404C" w:rsidP="004D404C">
      <w:pPr>
        <w:rPr>
          <w:rFonts w:ascii="华文楷体" w:eastAsia="华文楷体" w:hAnsi="华文楷体"/>
          <w:sz w:val="32"/>
          <w:szCs w:val="32"/>
        </w:rPr>
      </w:pPr>
    </w:p>
    <w:p w:rsidR="00A5780D" w:rsidRDefault="00A5780D" w:rsidP="004D404C">
      <w:pPr>
        <w:rPr>
          <w:rFonts w:ascii="华文楷体" w:eastAsia="华文楷体" w:hAnsi="华文楷体"/>
          <w:sz w:val="32"/>
          <w:szCs w:val="32"/>
        </w:rPr>
      </w:pPr>
    </w:p>
    <w:p w:rsidR="00A5780D" w:rsidRDefault="00A5780D" w:rsidP="004D404C">
      <w:pPr>
        <w:rPr>
          <w:rFonts w:ascii="华文楷体" w:eastAsia="华文楷体" w:hAnsi="华文楷体"/>
          <w:sz w:val="32"/>
          <w:szCs w:val="32"/>
        </w:rPr>
      </w:pPr>
    </w:p>
    <w:p w:rsidR="00A5780D" w:rsidRDefault="00A5780D" w:rsidP="004D404C">
      <w:pPr>
        <w:rPr>
          <w:rFonts w:ascii="华文楷体" w:eastAsia="华文楷体" w:hAnsi="华文楷体"/>
          <w:sz w:val="32"/>
          <w:szCs w:val="32"/>
        </w:rPr>
      </w:pPr>
    </w:p>
    <w:p w:rsidR="00A5780D" w:rsidRDefault="00A5780D" w:rsidP="004D404C">
      <w:pPr>
        <w:rPr>
          <w:rFonts w:ascii="华文楷体" w:eastAsia="华文楷体" w:hAnsi="华文楷体"/>
          <w:sz w:val="32"/>
          <w:szCs w:val="32"/>
        </w:rPr>
      </w:pPr>
    </w:p>
    <w:p w:rsidR="00A5780D" w:rsidRDefault="00A5780D" w:rsidP="004D404C">
      <w:pPr>
        <w:rPr>
          <w:rFonts w:ascii="华文楷体" w:eastAsia="华文楷体" w:hAnsi="华文楷体"/>
          <w:sz w:val="32"/>
          <w:szCs w:val="32"/>
        </w:rPr>
      </w:pPr>
    </w:p>
    <w:p w:rsidR="00A5780D" w:rsidRDefault="00A5780D" w:rsidP="004D404C">
      <w:pPr>
        <w:rPr>
          <w:rFonts w:ascii="华文楷体" w:eastAsia="华文楷体" w:hAnsi="华文楷体"/>
          <w:sz w:val="32"/>
          <w:szCs w:val="32"/>
        </w:rPr>
      </w:pPr>
    </w:p>
    <w:p w:rsidR="00A5780D" w:rsidRDefault="00A5780D" w:rsidP="004D404C">
      <w:pPr>
        <w:rPr>
          <w:rFonts w:ascii="华文楷体" w:eastAsia="华文楷体" w:hAnsi="华文楷体"/>
          <w:sz w:val="32"/>
          <w:szCs w:val="32"/>
        </w:rPr>
      </w:pPr>
    </w:p>
    <w:p w:rsidR="00A5780D" w:rsidRDefault="00A5780D" w:rsidP="004D404C">
      <w:pPr>
        <w:rPr>
          <w:rFonts w:ascii="华文楷体" w:eastAsia="华文楷体" w:hAnsi="华文楷体"/>
          <w:sz w:val="32"/>
          <w:szCs w:val="32"/>
        </w:rPr>
      </w:pPr>
    </w:p>
    <w:p w:rsidR="004D404C" w:rsidRPr="001B28BD" w:rsidRDefault="004D404C" w:rsidP="00A5780D">
      <w:pPr>
        <w:contextualSpacing/>
        <w:jc w:val="right"/>
        <w:rPr>
          <w:rFonts w:ascii="仿宋_GB2312" w:eastAsia="仿宋_GB2312" w:hAnsi="Calibri"/>
          <w:sz w:val="32"/>
          <w:szCs w:val="36"/>
          <w:lang w:val="x-none"/>
        </w:rPr>
      </w:pPr>
      <w:bookmarkStart w:id="1" w:name="_GoBack"/>
      <w:bookmarkEnd w:id="1"/>
    </w:p>
    <w:sectPr w:rsidR="004D404C" w:rsidRPr="001B28BD" w:rsidSect="0028786C">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C1E" w:rsidRDefault="00DF0C1E" w:rsidP="00B20E90">
      <w:r>
        <w:separator/>
      </w:r>
    </w:p>
  </w:endnote>
  <w:endnote w:type="continuationSeparator" w:id="0">
    <w:p w:rsidR="00DF0C1E" w:rsidRDefault="00DF0C1E" w:rsidP="00B2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664202"/>
      <w:docPartObj>
        <w:docPartGallery w:val="Page Numbers (Bottom of Page)"/>
        <w:docPartUnique/>
      </w:docPartObj>
    </w:sdtPr>
    <w:sdtEndPr/>
    <w:sdtContent>
      <w:p w:rsidR="00942DAB" w:rsidRDefault="00942DAB">
        <w:pPr>
          <w:pStyle w:val="a4"/>
          <w:jc w:val="center"/>
        </w:pPr>
        <w:r>
          <w:fldChar w:fldCharType="begin"/>
        </w:r>
        <w:r>
          <w:instrText>PAGE   \* MERGEFORMAT</w:instrText>
        </w:r>
        <w:r>
          <w:fldChar w:fldCharType="separate"/>
        </w:r>
        <w:r w:rsidR="00321544" w:rsidRPr="00321544">
          <w:rPr>
            <w:noProof/>
            <w:lang w:val="zh-CN"/>
          </w:rPr>
          <w:t>12</w:t>
        </w:r>
        <w:r>
          <w:fldChar w:fldCharType="end"/>
        </w:r>
      </w:p>
    </w:sdtContent>
  </w:sdt>
  <w:p w:rsidR="00942DAB" w:rsidRDefault="00942D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C1E" w:rsidRDefault="00DF0C1E" w:rsidP="00B20E90">
      <w:r>
        <w:separator/>
      </w:r>
    </w:p>
  </w:footnote>
  <w:footnote w:type="continuationSeparator" w:id="0">
    <w:p w:rsidR="00DF0C1E" w:rsidRDefault="00DF0C1E" w:rsidP="00B20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4C"/>
    <w:rsid w:val="00006DAB"/>
    <w:rsid w:val="00024DE9"/>
    <w:rsid w:val="000316DA"/>
    <w:rsid w:val="000321E2"/>
    <w:rsid w:val="000407A8"/>
    <w:rsid w:val="000422E7"/>
    <w:rsid w:val="0005546D"/>
    <w:rsid w:val="000669D1"/>
    <w:rsid w:val="00073FA5"/>
    <w:rsid w:val="00075494"/>
    <w:rsid w:val="00081F22"/>
    <w:rsid w:val="00091E7E"/>
    <w:rsid w:val="000A4707"/>
    <w:rsid w:val="001312C2"/>
    <w:rsid w:val="00134077"/>
    <w:rsid w:val="0013468C"/>
    <w:rsid w:val="00147ADE"/>
    <w:rsid w:val="00164A9B"/>
    <w:rsid w:val="001653E2"/>
    <w:rsid w:val="00171DE0"/>
    <w:rsid w:val="00176E4F"/>
    <w:rsid w:val="0019400D"/>
    <w:rsid w:val="001A1E6D"/>
    <w:rsid w:val="001B28BD"/>
    <w:rsid w:val="001B38CA"/>
    <w:rsid w:val="001C0EF1"/>
    <w:rsid w:val="001C1778"/>
    <w:rsid w:val="001C37F4"/>
    <w:rsid w:val="001C48AE"/>
    <w:rsid w:val="001D0D1F"/>
    <w:rsid w:val="0024214E"/>
    <w:rsid w:val="0028786C"/>
    <w:rsid w:val="002879F0"/>
    <w:rsid w:val="002A5C84"/>
    <w:rsid w:val="002A79D6"/>
    <w:rsid w:val="002B3F3A"/>
    <w:rsid w:val="002B4790"/>
    <w:rsid w:val="002B5559"/>
    <w:rsid w:val="002C6FD1"/>
    <w:rsid w:val="002C7272"/>
    <w:rsid w:val="002D727A"/>
    <w:rsid w:val="002F7063"/>
    <w:rsid w:val="00311804"/>
    <w:rsid w:val="0031534C"/>
    <w:rsid w:val="00321544"/>
    <w:rsid w:val="00323A14"/>
    <w:rsid w:val="00380A7D"/>
    <w:rsid w:val="003A0A1D"/>
    <w:rsid w:val="003B05CA"/>
    <w:rsid w:val="003C77DA"/>
    <w:rsid w:val="003E5802"/>
    <w:rsid w:val="00404098"/>
    <w:rsid w:val="00406860"/>
    <w:rsid w:val="004124F1"/>
    <w:rsid w:val="00474E15"/>
    <w:rsid w:val="004B4FEC"/>
    <w:rsid w:val="004C1550"/>
    <w:rsid w:val="004D404C"/>
    <w:rsid w:val="004E0F2B"/>
    <w:rsid w:val="004F4225"/>
    <w:rsid w:val="004F6C84"/>
    <w:rsid w:val="00505808"/>
    <w:rsid w:val="00516303"/>
    <w:rsid w:val="005454AE"/>
    <w:rsid w:val="0058012A"/>
    <w:rsid w:val="0059295A"/>
    <w:rsid w:val="005C79D3"/>
    <w:rsid w:val="005D002A"/>
    <w:rsid w:val="005F2B8F"/>
    <w:rsid w:val="00626458"/>
    <w:rsid w:val="00645512"/>
    <w:rsid w:val="006748EB"/>
    <w:rsid w:val="00681C01"/>
    <w:rsid w:val="00682140"/>
    <w:rsid w:val="00697B3F"/>
    <w:rsid w:val="006B67C8"/>
    <w:rsid w:val="006D266D"/>
    <w:rsid w:val="006E3767"/>
    <w:rsid w:val="00703E93"/>
    <w:rsid w:val="00716488"/>
    <w:rsid w:val="007258BF"/>
    <w:rsid w:val="00806C46"/>
    <w:rsid w:val="00812D86"/>
    <w:rsid w:val="00812E3F"/>
    <w:rsid w:val="00813B1C"/>
    <w:rsid w:val="00830D6A"/>
    <w:rsid w:val="008350E9"/>
    <w:rsid w:val="008636E7"/>
    <w:rsid w:val="00884B90"/>
    <w:rsid w:val="008C7D1A"/>
    <w:rsid w:val="008D157E"/>
    <w:rsid w:val="008E1520"/>
    <w:rsid w:val="008F31F2"/>
    <w:rsid w:val="008F6D07"/>
    <w:rsid w:val="00900B47"/>
    <w:rsid w:val="0091194C"/>
    <w:rsid w:val="009345E9"/>
    <w:rsid w:val="00942DAB"/>
    <w:rsid w:val="009510FB"/>
    <w:rsid w:val="00960458"/>
    <w:rsid w:val="00965191"/>
    <w:rsid w:val="00976CE4"/>
    <w:rsid w:val="009804B1"/>
    <w:rsid w:val="00980898"/>
    <w:rsid w:val="00980D33"/>
    <w:rsid w:val="00985B0A"/>
    <w:rsid w:val="00991FC2"/>
    <w:rsid w:val="009A2B92"/>
    <w:rsid w:val="009C1D0B"/>
    <w:rsid w:val="009C74FC"/>
    <w:rsid w:val="00A32E0A"/>
    <w:rsid w:val="00A36D8A"/>
    <w:rsid w:val="00A5780D"/>
    <w:rsid w:val="00A6539B"/>
    <w:rsid w:val="00A86DB3"/>
    <w:rsid w:val="00A97D10"/>
    <w:rsid w:val="00AA4FB8"/>
    <w:rsid w:val="00AC0800"/>
    <w:rsid w:val="00B00372"/>
    <w:rsid w:val="00B1552F"/>
    <w:rsid w:val="00B1610D"/>
    <w:rsid w:val="00B20E90"/>
    <w:rsid w:val="00B33CD8"/>
    <w:rsid w:val="00B93E0D"/>
    <w:rsid w:val="00BA123C"/>
    <w:rsid w:val="00BC2E1C"/>
    <w:rsid w:val="00BF3E90"/>
    <w:rsid w:val="00C11E3E"/>
    <w:rsid w:val="00C20A44"/>
    <w:rsid w:val="00C212DA"/>
    <w:rsid w:val="00C41EE0"/>
    <w:rsid w:val="00C6236D"/>
    <w:rsid w:val="00C63B93"/>
    <w:rsid w:val="00C805ED"/>
    <w:rsid w:val="00C8112C"/>
    <w:rsid w:val="00C82D22"/>
    <w:rsid w:val="00C9588D"/>
    <w:rsid w:val="00CA4032"/>
    <w:rsid w:val="00CC07AF"/>
    <w:rsid w:val="00CD1C99"/>
    <w:rsid w:val="00D05B8D"/>
    <w:rsid w:val="00D07B7D"/>
    <w:rsid w:val="00D172C1"/>
    <w:rsid w:val="00D371AC"/>
    <w:rsid w:val="00D412FD"/>
    <w:rsid w:val="00D86DA9"/>
    <w:rsid w:val="00D90158"/>
    <w:rsid w:val="00DF09A8"/>
    <w:rsid w:val="00DF0C1E"/>
    <w:rsid w:val="00E0145D"/>
    <w:rsid w:val="00E07D08"/>
    <w:rsid w:val="00E13C9D"/>
    <w:rsid w:val="00E45193"/>
    <w:rsid w:val="00E46055"/>
    <w:rsid w:val="00E64672"/>
    <w:rsid w:val="00E95E0F"/>
    <w:rsid w:val="00F10EAE"/>
    <w:rsid w:val="00F24318"/>
    <w:rsid w:val="00F25B1C"/>
    <w:rsid w:val="00F6102D"/>
    <w:rsid w:val="00F7493A"/>
    <w:rsid w:val="00FC478B"/>
    <w:rsid w:val="00FD2A07"/>
    <w:rsid w:val="00FD6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0E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20E90"/>
    <w:rPr>
      <w:sz w:val="18"/>
      <w:szCs w:val="18"/>
    </w:rPr>
  </w:style>
  <w:style w:type="paragraph" w:styleId="a4">
    <w:name w:val="footer"/>
    <w:basedOn w:val="a"/>
    <w:link w:val="Char0"/>
    <w:uiPriority w:val="99"/>
    <w:unhideWhenUsed/>
    <w:rsid w:val="00B20E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20E90"/>
    <w:rPr>
      <w:sz w:val="18"/>
      <w:szCs w:val="18"/>
    </w:rPr>
  </w:style>
  <w:style w:type="paragraph" w:styleId="a5">
    <w:name w:val="Balloon Text"/>
    <w:basedOn w:val="a"/>
    <w:link w:val="Char1"/>
    <w:uiPriority w:val="99"/>
    <w:semiHidden/>
    <w:unhideWhenUsed/>
    <w:rsid w:val="00D90158"/>
    <w:rPr>
      <w:sz w:val="18"/>
      <w:szCs w:val="18"/>
    </w:rPr>
  </w:style>
  <w:style w:type="character" w:customStyle="1" w:styleId="Char1">
    <w:name w:val="批注框文本 Char"/>
    <w:basedOn w:val="a0"/>
    <w:link w:val="a5"/>
    <w:uiPriority w:val="99"/>
    <w:semiHidden/>
    <w:rsid w:val="00D9015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0E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20E90"/>
    <w:rPr>
      <w:sz w:val="18"/>
      <w:szCs w:val="18"/>
    </w:rPr>
  </w:style>
  <w:style w:type="paragraph" w:styleId="a4">
    <w:name w:val="footer"/>
    <w:basedOn w:val="a"/>
    <w:link w:val="Char0"/>
    <w:uiPriority w:val="99"/>
    <w:unhideWhenUsed/>
    <w:rsid w:val="00B20E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20E90"/>
    <w:rPr>
      <w:sz w:val="18"/>
      <w:szCs w:val="18"/>
    </w:rPr>
  </w:style>
  <w:style w:type="paragraph" w:styleId="a5">
    <w:name w:val="Balloon Text"/>
    <w:basedOn w:val="a"/>
    <w:link w:val="Char1"/>
    <w:uiPriority w:val="99"/>
    <w:semiHidden/>
    <w:unhideWhenUsed/>
    <w:rsid w:val="00D90158"/>
    <w:rPr>
      <w:sz w:val="18"/>
      <w:szCs w:val="18"/>
    </w:rPr>
  </w:style>
  <w:style w:type="character" w:customStyle="1" w:styleId="Char1">
    <w:name w:val="批注框文本 Char"/>
    <w:basedOn w:val="a0"/>
    <w:link w:val="a5"/>
    <w:uiPriority w:val="99"/>
    <w:semiHidden/>
    <w:rsid w:val="00D9015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1048</Words>
  <Characters>5978</Characters>
  <Application>Microsoft Office Word</Application>
  <DocSecurity>0</DocSecurity>
  <Lines>49</Lines>
  <Paragraphs>14</Paragraphs>
  <ScaleCrop>false</ScaleCrop>
  <Company>浙江省安监局</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郑国游</dc:creator>
  <cp:lastModifiedBy>李秀琪</cp:lastModifiedBy>
  <cp:revision>3</cp:revision>
  <cp:lastPrinted>2017-08-04T06:46:00Z</cp:lastPrinted>
  <dcterms:created xsi:type="dcterms:W3CDTF">2017-08-31T08:29:00Z</dcterms:created>
  <dcterms:modified xsi:type="dcterms:W3CDTF">2017-08-31T08:29:00Z</dcterms:modified>
</cp:coreProperties>
</file>