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/>
          <w:color w:val="3E3E3E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3E3E3E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color w:val="3E3E3E"/>
          <w:sz w:val="28"/>
          <w:szCs w:val="28"/>
        </w:rPr>
        <w:t>2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511"/>
        <w:gridCol w:w="1420"/>
        <w:gridCol w:w="992"/>
        <w:gridCol w:w="5069"/>
        <w:gridCol w:w="1117"/>
        <w:gridCol w:w="2106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变更危险化学品安全生产许可证企业39家明细表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企业名称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地址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法人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代表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申报品种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发证日期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有效期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宁波金发新材料有限公司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北仑区戚家山街道宏源路168号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杨楚周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生产地址：浙江省宁波市北仑区戚家山街道宏源路168号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年产：丙烯60万吨、2-丁酮4万吨、异辛烷60万吨；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年副产：正丁烷17.5万吨、硫酸3万吨、液化石油气10.5万吨、仲丁醇5000吨、异丁烷4.5万吨、氢气3万吨、粗己烷（含戊烷10-20%、已烷45-60%、庚烷10-20%） 1万吨。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2020.10.09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2018.09.25-2021.09.24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（ZJ）WH安许证字〔2018〕-B-2282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浙江兴兴新能源科技有限公司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嘉兴港区乍浦开发区三期围堤内经四路西侧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管建忠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生产地址：嘉兴港区乍浦开发区三期围堤内经四路西侧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烯30万吨、丙烯39万吨、液化石油气1.6万吨、醚后碳四（反-2-丁烯20-40%、顺-2-丁烯15-30%及其他C4混合物、C5含量＜30%）2.3万吨、混合碳四（反-2-丁烯30-50%、顺-2-丁烯20-40%及其他C4混合物）8.4万吨、粗戊稀（戊稀≥50%、己烯≥20%）2.7万吨、混合戊烯（戊稀≥90%）2万吨、混合碳六（苯乙烯≥30%、一至三甲基苯≥50%）1万吨、多甲基苯（C8-C11脂肪烃≤5%、一甲基至四甲基苯的混合物50-70%、五甲基苯及以上组分20-30%）0.1万吨、燃料气（氢气28.92%、甲烷36.3%、丙烷18.44%等）[中间产品]4.69万吨、氢气378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2019.04.05-2022.04.04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（ZJ）WH安许证字〔2019〕-F-2321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平湖石化有限责任公司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平湖市独山港镇通港路136号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杨卫东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生产地址：平湖市独山港镇通港路136号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年产：丙烯酸[稳定的]36万吨（其中精制丙烯酸20万吨）、丙烯酸正丁酯[稳定的]36万吨、氮（压缩的）1500Nm3/h、27.5%过氧化氢溶液22万吨（含50%过氧化氢溶液5万吨、35%过氧化氢溶液8万吨）。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年回收：甲苯1.23万吨。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2018.09.07-2021.09.06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（ZJ）WH安许证字〔2018〕-F-2283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浙江卫星能源有限公司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浙江省平湖市独山港镇兴港路1号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杨卫东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生产地址：浙江省平湖市独山港镇兴港路1号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年产：丙烯90万吨；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年副产：重组分（正丁烷10%、异丁烷50%、芳烃13%、丁烯7%、丙烷20%）8130吨、氢1.77万吨、氮（压缩的）10000Nm3/h、液化石油气5000吨；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年回收：丙烯14064吨。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2018.09.25-2021.09.24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（ZJ）WH安许证字〔2018〕-F-2284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中天东方氟硅材料有限公司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衢州市绿色产业集聚区华荫北路20号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邵向东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生产地址：衢州市绿色产业集聚区华荫北路20号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年产：二甲基硅氧烷混合环体（DMC）（D4 80-95%）2.5842万吨、八甲基环四硅氧烷（D4）2万吨、六甲基环三硅氧烷（D3）2100吨、一甲基三氯硅烷（M1）8640吨、三甲基一氯硅烷（M3）2112吨、一甲基二氯氢硅烷（MH）2208吨、高沸物（六甲基二硅烷30%、六甲基环三硅氧烷20%、六甲基二硅氧烷30%）4480吨、甲基三甲氧基硅烷1500吨、二甲基二氯硅烷（M2）（中间产品）8.16万吨、氯甲烷（中间产品）5.9243万吨、氯化氢（中间产品）4.2432万吨、氯化氢1350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年副产：共沸物（M3 50%、四氯化硅50%）192吨、低沸物（二甲基一氯氢硅烷25%、一甲基二氯氢硅烷45%、四甲基硅20%）768吨、硫酸4203吨、盐酸（18%）2.7488万吨、盐酸（31%）1.94万吨。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2019.06.24-2022.06.23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（ZJ）WH安许证字〔2019〕-H-1668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杭州电化集团有限公司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杭州萧山临江工业园区红十五路9936号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蒋慧儿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生产地址：杭州萧山临江工业园区红十五路9936号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氢氧化钠[折100%]24万吨、氯13.6万吨、氢[管道用气]4810万Nm3、盐酸16.5418万吨、氯化氢[无水]（中间产品）15.3万吨、次氯酸钠溶液（含有效氯＞5%）34.72万吨、氢[≥99%]500万Nm3、氢[≥99.99%]200万Nm3、氢[≥99.999%]1500万Nm3、氧[液化的]6.86万吨、氮[液化的]2.6万吨、氩[液化的]2850吨、氮[压缩的]4800万Nm3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年副产：硫酸5085吨。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2020.08.07-2023.08.06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诺力昂化学品(嘉兴）有限公司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嘉兴市乍浦镇雅山西路1111号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王小丽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生产地址：嘉兴市乍浦镇雅山西路1111号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年产：三乙基铝3000吨、三乙基铝的四氢呋喃溶液（三乙基铝10%、四氢呋喃90%）17吨。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2020.10.26-2023.10.25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浙江凯圣氟化学有限公司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衢州市高新技术产业园区念化路8号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贺辉龙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生产地址：衢州市高新技术产业园区念化路8号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氟化铵（电子级）5000吨、缓冲氧化蚀刻液（氟化氨20%-41%、氢氟酸2%-8%）5000吨、氢氟酸（电子级，49%）6000吨、氢氟酸（化学试剂级，40%）5000吨、氨水（电子级，30%）2400吨、硝酸（电子级，70%）6000吨、硫酸（电子级，96%）1万吨、盐酸（电子级，36%）3000吨、电子级混酸[HF/HNO3(1:6）、HF/HNO3/（HF33%、HNO346%）750吨；（HNO337-42%、H2SO416-20%、H3PO413-16%、HF2.5-3.5%)150吨]900吨、氟化氢（电子级）100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年副产：氨水（20%）200吨、硝酸（70%）480吨、硫酸（98%）250吨、盐酸（20%）6113吨、氟化氢（工业级）5吨。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2020.09.20-2023.09.19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（ZJ）WH安许证字（2020）-H-0145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浙江大洋生物科技集团股份有限公司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浙江省建德市大洋镇朝阳路22号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陈阳贵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生产地址：浙江省建德市大洋镇朝阳路22号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年产：一氧化碳（中间产品）85吨、氮[压缩的]80Nm3/h、硫酸（中间产品，85%）300吨、磷酸（中间产品）282吨、苯甲醚400吨。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年副产：盐酸（30～50%）1921.85吨、甲醇864吨、氢氟酸（40%）284吨。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年回收：甲醇3756吨、甲苯530吨、甲酸甲酯71吨、三氯甲烷1615.5吨、1,4-二甲苯1149.5吨、异丙醇1307吨、2-甲基吡啶20吨、氟化氢[无水]936吨。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2018.11.05-2021.11.01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（ZJ）WH安许证字〔2018〕-A-1217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浙江巴陵恒逸己内酰胺有限责任公司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萧山区临江工业园区（农二场）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熊烨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生产地址：萧山区临江工业园区（农二场）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苯加氢均相催化剂（环己烷≥77.16%；三乙基铝＜21.24%；有机酸镍≥1.6%）200吨、98%硫酸5.7万吨、104.5%发烟硫酸64.3万吨、过氧化氢溶液[含量＞8%]（折27.5%）538157吨（中间产品）、水煤气265957吨（中间产品）、氢气34285.6吨（中间产品）、环己烷267816吨（中间产品）、环己酮40万吨（中间产品）、环己烯19.28万吨（中间产品）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轻质油（60%环己烷、17.7%甲基环戊烯、22.3%己烷）790吨、轻质油（33.01%氧化环己烯、25.83%正戊醇、12.85%环己酮、10.79%环己烯）2.4万吨、重质油（77.3%环己醇、10.1%二聚环己醚）730吨、X油（25%环己基环己酮、15%环己烯基环己酮、8%己二酸环己酯、1%环己酮、2%环己醇、19%其他物质）1.308万吨、硫磺488吨、苯蒸馏残液（65.9%苯、17.3%己内酰胺）3587.5吨、氢气4080.7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年回收：甲苯177.32万吨、叔丁醇157.72万吨、苯224.43万吨、重芳烃（1,2,4-三甲苯）1001.1万吨、甲醇8.65万吨。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2019.12.06-2022.12.05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（ZJ）WH安许证字（2019）-A-2191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舟山恒久气体有限公司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浙江省舟山市定海区白泉镇白泉大道35号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钟山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*年产：溶解乙炔气800吨*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2020.10.11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2019.8.19－2022.8.18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（ZJ）WH安许证字〔2019〕-L-1447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浙江倍合德制药有限公司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浙江省杭州湾上虞经济技术开发区纬五路8-8号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雒家良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年回收：甲苯26.3吨、乙醇溶液6.1吨、2-甲基-2-丁醇0.18吨、丙酮0.099吨、正庚烷2.65吨、二氯甲烷2.9吨、2-丁酮3.5吨、N，N-二甲基甲酰胺1.4吨。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2018.07.16-2021.07.15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（ZJ）WH安许证字〔2018〕-D-2254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浙江睿智燃料股份有限公司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长兴经济开发区城南工业功能区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吴海峰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年产：甲醇汽油20万吨。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2020.10.14 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2019.1. 15- 2022.1.14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 E-2129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弈柯莱（台州）药业有限公司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浙江省化学原料药基地临海园区东海第五大道25号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徐斌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年回收：甲醇1138吨、乙醇138吨、甲苯866吨、甲基异丁基酮68吨、丙酮193吨、乙酸乙酯157吨、乙腈139吨；年副产：乙酸332吨、氨水44吨、异丙醇286吨。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2019.4.18-2022.4.17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（ZJ）WH安许证字[2019]-J-2460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嘉兴华雯化工股份有限公司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浙江省嘉兴市嘉兴港区外环西路448号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陶志明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年产（回收）：硝酸铈150吨、硝酸钕镨50吨、乙苯1500吨。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2020.10.15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2018.2.6－2021.2.5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（ZJ）WH安许证字〔2018〕-F-2410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华东能源环保股份有限公司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宁波市镇海区蛟川街道棉丰村新洪口路137号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张立斌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年产：液体二氧化碳45万吨。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2020.10.21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2019.10.11-2022.10.10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（浙）WH安许证字〔2019〕-B-2346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丽水宏泰高分子材料有限公司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浙江省丽水市松阳县象溪镇永泰路3号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张荣伟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年产：含易燃溶剂的合成树 脂、油漆、辅助材料、涂料 等制品[闭杯闪点≤ 60℃]1800 吨（醇酸树脂漆 300 吨、环氧树脂漆 150 吨、 丙烯酸酯类树脂漆 200 吨、 稀释剂 50 吨、氯化橡胶树 脂漆 100 吨、PVC 表面处理 剂 500 吨、PU 表面处理剂 500 吨)。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2020.10.28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2019.2.6-2022.2.5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（ZJ）WH安许证字〔2019〕-K-2133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浙江海畅气体有限公司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浙江省化学原料药基地临海园区A3线东南边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陈崇文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氢气2846吨、氧（压缩的）10500吨、氧（液化的）34132吨、氮（压缩的）62189吨、氮（液化的）30250吨、氩（压缩的）730吨、氩（液化的）1480吨，年充装：天然气（工业用）5498吨[钢瓶852吨、杜瓦瓶4646吨]、二氧化碳（液化的）2500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2018.1.26-2021.1.25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（ZJ）WH安许证字[2018]-J-1899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浙江永太科技股份有限公司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浙江省化学原料药基地临海园区东海第五大道1号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王莺妹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一厂区：年产2,4-二氯硝基苯679吨、压缩氮80Nm3/h；年副产80%硫酸618吨；年回收：85%硫酸1575吨、甲苯400吨、甲醇1000吨、二氯甲烷1000吨。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二厂区：年（副）产：丙酮12吨、异丙醇23吨、叔丁醇95吨、压缩氮300Nm3/h、溴533吨、乙酸溶液20吨、镍8吨、甲醇氨溶液285吨、盐酸1199吨；年回收：甲苯3720吨、甲醇4546吨、2-甲基四氢呋喃19吨、石油醚1753吨、乙醇1650吨、四氢呋喃3090吨、二氯甲烷3375吨、乙酸乙酯1469吨、甲基叔丁基醚3070吨、N，N-二异丙基乙胺76吨、乙腈3448吨、三乙胺16吨、N，N-二甲基甲酰胺1274吨、乙酸62吨、乙二醇二甲醚365吨、N,N-二甲基苯胺326吨、草酰氯223吨、环戊基甲醚1411吨、丙酮133吨、正己烷157吨、正庚烷584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2020.4.3-2021.2.28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绍兴凤登环保有限公司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浙江省绍兴市越城区斗门街道临海路1号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章磊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液氨7.5万吨、二氧化碳3.5万吨、甲醇1.5万吨、氢气400万m3、氨水2万吨、甲苯1000吨、丙酮1000吨、乙酸乙酯1000吨、N,N-二甲基甲酰胺1000吨、2-丙醇1000吨、三乙胺200吨、硫磺（回收）1200吨、氢（99.999%）1600万m3。生产：氧[液化的或压缩的] 6500Nm3/h、氮[液化的或压缩的] 6500Nm3/h。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2018.09.28-2021.09.27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（ZJ）WH安许证字〔2018〕-D-1306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浙江秦燕科技股份有限公司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杭州湾上虞经济技术开发区纬一路1号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仇文仲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年产：3,3'-二氯联苯胺盐酸盐10000吨。年（副）产：31%盐酸8609吨、10%次氯酸钠溶液2161吨。年回收：甲苯8705吨。生产：氮[压缩的]100Nm3/h、氢1000Nm3/h。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2018.02.06-2021.02.05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（ZJ）WH安许证字〔2018〕-D-0841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武义丰源矿山机械制造有限公司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浙江省金华市武义县白洋工业区（深塘）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姚中印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年产：丙烯酸烘漆5000吨。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2020.11.9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2020.9.30-2023.9.29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永康市金康助剂厂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浙江省金华市永康市西溪镇桐塘村桐塘北路36号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吕思江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年产：2-乙氧基丙烯35吨。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2020.11.9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2020.9.30-2023.9.29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浙江昌海制药有限公司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绍兴滨海新城致远中大道188号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张定丰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醇1445吨、甲苯885吨、N，N-二甲基甲酰胺1275吨、甲醇1337吨、乙酸932吨、三乙胺170吨、异丙醇1726吨、二氯甲烷148吨、乙酸乙酯6650吨、乙酸异丁酯8300吨、丙酮700吨、乙醇溶液（95%）1590吨、碳酸二乙酯726吨、三氯甲烷259吨、120#溶剂油209吨、吡啶61吨、氯化锌208吨、甲基叔丁基醚460吨、正庚烷70吨。生产：氮（压缩的）900N m3/h。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2020.11.09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2019.11.15-2022.11.14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（ZJ）WH安许证字〔2019〕-D-2345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嘉兴市鲨威涂料有限公司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浙江省嘉兴市南湖区大桥镇步焦路1946号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陶海忠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醇酸漆类200吨、丙烯酸漆类500吨、聚氨酯漆类50吨、环氧漆类50吨、氨基漆类50吨、过氯乙烯漆类100吨、硝基漆类200吨、硝基稀释剂100吨、丙烯酸稀释剂500吨、环保型万能胶300吨、强力胶300吨、粉末涂料50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2018.07.17－2021.07.16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（ZJ）WH安许证字〔2018〕-F-0944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中海油工业气体（宁波）有限公司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宁波市北仑区郭巨街道白中线峙北段389号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吕志榕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年产：液氧105000吨、液氮105000吨、液氩5075吨。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2020.11.18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2018.12.28-2021.12.27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（浙）WH安许证字〔2018〕-B-2304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浙江耐司康药业有限公司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浙江省金华市婺城区临江工业区金沙街1318号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 斌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年回收：甲醇1340吨、乙醇1700吨、丙酮180吨、二氯甲烷3800吨。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2020.11.19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2017.12.31-2020.12.30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（ZJ）WH安许证字(2017)-G-0117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杭州颖泰生物科技有限公司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萧山区杭州萧山临江工业园区红十五路9777号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戴荣华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900g/l乙草胺乳油1000吨、乙草胺原药3000吨；年回收：甲苯21829吨、异丙醇1911吨、环己烷650吨、乙醇1593吨；产品：氢气350Nm3/h、氮气500Nm3/h。（变更前：年产：900g/l乙草胺乳油1000吨；年回收：甲苯12520吨、异丙醇1911吨、环己烷650吨；产品：氢气350Nm3/h、氮气250Nm3/h。）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2020.02.13－2023.02.12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杭州昌德实业有限公司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临江工业园区（农二场，浙江巴陵恒逸己内酰胺有限公司内）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罗小沅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年产：氧化环己烯（环氧环己烷）2156吨；1-戊醇（正戊醇）1097吨；CD-1（含环己酮≥70%）392吨；CD-6（总烷烃≥35%）197吨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2019.09.09-2022.09.08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（ZJ）WH安许证字〔2019〕-A-2338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杭州名鑫双氧水有限公司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杭州萧山临江工业园区红十五路9936号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胡卫平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年产：过氧化氢（折27.5%）23万吨（规格为：27.5%、35%、50%，其中50%规格的产能≤9万吨（折27.5%））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2020.08.06－2023.08.05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(ZJ)WH安许证字（2020）-A-1785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衢州华友钴新材料有限公司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浙江衢州高新技术产业园区（二期）廿新路18号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陈红良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年产：氯化钴（钴金属量）7000吨、硫酸钴（钴金属量）4800吨、硫酸镍（镍金属量）5000吨。年副产：次氯酸钠溶液（含有效氯10%-20%）24100度中间产品：氨水38000吨。年回收：3万吨90%乙醇溶液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2020.11.20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2018.11.9- 2021.11.8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（ZJ）WH安许证字〔2018〕-H-2292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宁波利万新材料有限公司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宁波大榭开发区环岛北路111号西区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潘全旺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年产：醋酸甲酯（氧化、蒸馏回收）2245吨、氢气（甲醇裂解制，中间产品）350Nm3/h、氮气（变压吸附，自用）1100Nm3/h。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2020.12.4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2019.11.13-2022.11.12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（浙）WH安许证字〔2019〕-B-0306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" w:type="pc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浙江纵华香料股份有限公司</w:t>
            </w:r>
          </w:p>
        </w:tc>
        <w:tc>
          <w:tcPr>
            <w:tcW w:w="501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注册地址：浙江省嘉兴市南湖区大桥镇中华村7幢;生产地址：嘉兴市南湖区大桥镇中华化工园区内</w:t>
            </w:r>
          </w:p>
        </w:tc>
        <w:tc>
          <w:tcPr>
            <w:tcW w:w="350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朱贵法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年产：二甲醚（副产）2016吨、乙醚（副产）322吨、苯酚（副产）143吨、甲醇（回收）20000吨、乙醇（回收）4000吨、邻苯二酚（回收）18800吨、甲苯（回收）1454吨。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743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2018.7.12－2021.7.11</w:t>
            </w:r>
          </w:p>
        </w:tc>
        <w:tc>
          <w:tcPr>
            <w:tcW w:w="536" w:type="pct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（ZJ）WH安许证字〔2018〕-F-2423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绍兴梅塞尔气体产品有限公司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浙江省绍兴市越城区斗门街道江中路268号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施静军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年产：氧[液化的]74020吨/年、氧[压缩的]4778吨/年（充装）、氮[液化的]99674吨/年、氮[压缩的]3301吨/年（充装）、氮[压缩的]73535吨/年（管道）、氩[液化的]1195.4吨/年、氩[压缩的]1605吨/年（充装）。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2020.12.10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2018.11.15-2021.11.14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（ZJ）WH安许证字〔2018〕-D-2440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无锡市圣马气体有限公司舟山分公司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舟山市岱山县长涂镇仙草潭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曹善春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*年产：工业氧气1178万Nm³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、氧气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7.2万瓶。*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2020.12.10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2018.8.10－2021.8.9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（ZJ）WH安许证字〔2018〕-L-0304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台塑三井精密化学有限公司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宁波市北仑区霞浦街道临港二路1-26号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岩间道夫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年产：锂离子电池电解液(含碳酸二乙酯26%,碳酸二甲酯18%,碳酸甲乙酯15%,其他41%)5000吨。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2019.6.3-2019.6.2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（ZJ）WH安许证字(2019)-B-2378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宁波新桥化工有限公司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宁波市北仑区金鸡山路98号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田志雨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年产：可发性聚苯乙烯（EPS）12万吨。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2018.1.13-2021.1.12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（浙）WH安许证字〔2018〕-B-0741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浙江海翔药业股份有限公司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浙江省台州市椒江区外沙支路100号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孙杨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年回收：丙酮2145吨、乙醇5709吨、二甲基甲酰胺（DMF）133吨、二氯甲烷266吨、三氯甲烷1790吨。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2018.5.15-2021.5.14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（ZJ）WH安许证字[2018]-J-0828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" w:type="pct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浙江恒鼎涂料有限公司</w:t>
            </w:r>
          </w:p>
        </w:tc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浙江省衢州市江山经济开发区江东区八一路2-2号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程劲松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年产：环氧树脂漆及稀释剂2700吨、氨基醇酸树脂漆及稀释剂600吨、丙烯酸油漆500吨、聚氨酯漆1100吨、聚氨酯漆固化剂550吨、聚氨酯漆稀释剂550吨。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2018.12.21-2021.12.20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（ZJ）WH安许证字〔2018〕-H-2302</w:t>
            </w: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/>
          <w:color w:val="3E3E3E"/>
          <w:sz w:val="28"/>
          <w:szCs w:val="28"/>
        </w:rPr>
      </w:pPr>
    </w:p>
    <w:sectPr>
      <w:footerReference r:id="rId3" w:type="default"/>
      <w:pgSz w:w="16838" w:h="11906" w:orient="landscape"/>
      <w:pgMar w:top="1304" w:right="1440" w:bottom="130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15700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9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110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0ACB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577B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44B8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4EFD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1697A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531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72E2"/>
    <w:rsid w:val="0065005F"/>
    <w:rsid w:val="00650D69"/>
    <w:rsid w:val="00651D64"/>
    <w:rsid w:val="00652E1E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235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47DDF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35FE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14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1BCA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3778B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525C"/>
    <w:rsid w:val="00A97FB9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A4F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3C64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36596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55CA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4099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5C8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63C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16770924"/>
    <w:rsid w:val="292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29</Pages>
  <Words>5303</Words>
  <Characters>30230</Characters>
  <Lines>251</Lines>
  <Paragraphs>70</Paragraphs>
  <TotalTime>23</TotalTime>
  <ScaleCrop>false</ScaleCrop>
  <LinksUpToDate>false</LinksUpToDate>
  <CharactersWithSpaces>35463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2021-02-08T08:26:00Z</dcterms:created>
  <dc:creator>李秀琪</dc:creator>
  <cp:lastModifiedBy>李秀琪</cp:lastModifiedBy>
  <dcterms:modified xsi:type="dcterms:W3CDTF">2021-02-08T12:48:54Z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