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21" w:rsidRPr="00FB73BE" w:rsidRDefault="007C6EB3">
      <w:pPr>
        <w:rPr>
          <w:rFonts w:ascii="Times New Roman" w:eastAsia="黑体" w:hAnsi="Times New Roman" w:cs="Times New Roman"/>
          <w:sz w:val="32"/>
          <w:szCs w:val="32"/>
        </w:rPr>
      </w:pPr>
      <w:r w:rsidRPr="00FB73BE">
        <w:rPr>
          <w:rFonts w:ascii="Times New Roman" w:eastAsia="黑体" w:hAnsi="Times New Roman" w:cs="Times New Roman"/>
          <w:sz w:val="32"/>
          <w:szCs w:val="32"/>
        </w:rPr>
        <w:t>附件</w:t>
      </w:r>
      <w:r w:rsidRPr="00FB73BE">
        <w:rPr>
          <w:rFonts w:ascii="Times New Roman" w:eastAsia="黑体" w:hAnsi="Times New Roman" w:cs="Times New Roman"/>
          <w:sz w:val="32"/>
          <w:szCs w:val="32"/>
        </w:rPr>
        <w:t>3</w:t>
      </w:r>
    </w:p>
    <w:p w:rsidR="00B30421" w:rsidRPr="00FB73BE" w:rsidRDefault="007C6EB3">
      <w:pPr>
        <w:jc w:val="center"/>
        <w:rPr>
          <w:rFonts w:ascii="Times New Roman" w:eastAsia="华文中宋" w:hAnsi="Times New Roman" w:cs="Times New Roman"/>
          <w:bCs/>
          <w:sz w:val="36"/>
          <w:szCs w:val="36"/>
        </w:rPr>
      </w:pPr>
      <w:bookmarkStart w:id="0" w:name="_GoBack"/>
      <w:bookmarkEnd w:id="0"/>
      <w:r w:rsidRPr="00FB73BE">
        <w:rPr>
          <w:rFonts w:ascii="Times New Roman" w:eastAsia="华文中宋" w:hAnsi="Times New Roman" w:cs="Times New Roman"/>
          <w:bCs/>
          <w:sz w:val="36"/>
          <w:szCs w:val="36"/>
        </w:rPr>
        <w:t>浙江润和安全技术有限公司信息公开表</w:t>
      </w:r>
    </w:p>
    <w:tbl>
      <w:tblPr>
        <w:tblW w:w="87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518"/>
        <w:gridCol w:w="792"/>
        <w:gridCol w:w="185"/>
        <w:gridCol w:w="1044"/>
        <w:gridCol w:w="851"/>
        <w:gridCol w:w="335"/>
        <w:gridCol w:w="579"/>
        <w:gridCol w:w="345"/>
        <w:gridCol w:w="996"/>
        <w:gridCol w:w="647"/>
        <w:gridCol w:w="1366"/>
      </w:tblGrid>
      <w:tr w:rsidR="00B30421" w:rsidRPr="00FB73BE" w:rsidTr="00E21A48">
        <w:trPr>
          <w:trHeight w:val="459"/>
        </w:trPr>
        <w:tc>
          <w:tcPr>
            <w:tcW w:w="1594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机构名称</w:t>
            </w:r>
          </w:p>
        </w:tc>
        <w:tc>
          <w:tcPr>
            <w:tcW w:w="7140" w:type="dxa"/>
            <w:gridSpan w:val="10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浙江润和安全技术有限公司</w:t>
            </w:r>
          </w:p>
        </w:tc>
      </w:tr>
      <w:tr w:rsidR="00B30421" w:rsidRPr="00FB73BE" w:rsidTr="00E21A48">
        <w:trPr>
          <w:trHeight w:val="323"/>
        </w:trPr>
        <w:tc>
          <w:tcPr>
            <w:tcW w:w="3615" w:type="dxa"/>
            <w:gridSpan w:val="5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统一社会信用代码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注册号</w:t>
            </w:r>
          </w:p>
        </w:tc>
        <w:tc>
          <w:tcPr>
            <w:tcW w:w="5119" w:type="dxa"/>
            <w:gridSpan w:val="7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91330600775734800K</w:t>
            </w:r>
          </w:p>
        </w:tc>
      </w:tr>
      <w:tr w:rsidR="00B30421" w:rsidRPr="00FB73BE" w:rsidTr="00E21A48">
        <w:trPr>
          <w:trHeight w:val="308"/>
        </w:trPr>
        <w:tc>
          <w:tcPr>
            <w:tcW w:w="2571" w:type="dxa"/>
            <w:gridSpan w:val="4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办公地址</w:t>
            </w:r>
          </w:p>
        </w:tc>
        <w:tc>
          <w:tcPr>
            <w:tcW w:w="3154" w:type="dxa"/>
            <w:gridSpan w:val="5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浙江省绍兴市越城区崇贤街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号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1703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室</w:t>
            </w:r>
          </w:p>
        </w:tc>
        <w:tc>
          <w:tcPr>
            <w:tcW w:w="1643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邮政编码</w:t>
            </w:r>
          </w:p>
        </w:tc>
        <w:tc>
          <w:tcPr>
            <w:tcW w:w="1366" w:type="dxa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312000</w:t>
            </w:r>
          </w:p>
        </w:tc>
      </w:tr>
      <w:tr w:rsidR="00B30421" w:rsidRPr="00FB73BE" w:rsidTr="00E21A48">
        <w:trPr>
          <w:trHeight w:val="323"/>
        </w:trPr>
        <w:tc>
          <w:tcPr>
            <w:tcW w:w="2571" w:type="dxa"/>
            <w:gridSpan w:val="4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机构信息公开网址</w:t>
            </w:r>
          </w:p>
        </w:tc>
        <w:tc>
          <w:tcPr>
            <w:tcW w:w="223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http://www.sxrh.com</w:t>
            </w:r>
          </w:p>
        </w:tc>
        <w:tc>
          <w:tcPr>
            <w:tcW w:w="192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法定代表人</w:t>
            </w:r>
          </w:p>
        </w:tc>
        <w:tc>
          <w:tcPr>
            <w:tcW w:w="2013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kern w:val="0"/>
                <w:szCs w:val="21"/>
              </w:rPr>
              <w:t>徐敏妤</w:t>
            </w:r>
          </w:p>
        </w:tc>
      </w:tr>
      <w:tr w:rsidR="00B30421" w:rsidRPr="00FB73BE" w:rsidTr="00E21A48">
        <w:trPr>
          <w:trHeight w:val="308"/>
        </w:trPr>
        <w:tc>
          <w:tcPr>
            <w:tcW w:w="2571" w:type="dxa"/>
            <w:gridSpan w:val="4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联系人</w:t>
            </w:r>
          </w:p>
        </w:tc>
        <w:tc>
          <w:tcPr>
            <w:tcW w:w="223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B73BE">
              <w:rPr>
                <w:rFonts w:ascii="Times New Roman" w:eastAsia="仿宋_GB2312" w:hAnsi="Times New Roman" w:cs="Times New Roman"/>
                <w:szCs w:val="21"/>
              </w:rPr>
              <w:t>杨生芳</w:t>
            </w:r>
            <w:proofErr w:type="gramEnd"/>
          </w:p>
        </w:tc>
        <w:tc>
          <w:tcPr>
            <w:tcW w:w="192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</w:p>
        </w:tc>
        <w:tc>
          <w:tcPr>
            <w:tcW w:w="2013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18095212800</w:t>
            </w:r>
          </w:p>
        </w:tc>
      </w:tr>
      <w:tr w:rsidR="00B30421" w:rsidRPr="00FB73BE" w:rsidTr="00E21A48">
        <w:trPr>
          <w:trHeight w:val="308"/>
        </w:trPr>
        <w:tc>
          <w:tcPr>
            <w:tcW w:w="2571" w:type="dxa"/>
            <w:gridSpan w:val="4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专职技术负责人</w:t>
            </w:r>
          </w:p>
        </w:tc>
        <w:tc>
          <w:tcPr>
            <w:tcW w:w="223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张锐</w:t>
            </w:r>
          </w:p>
        </w:tc>
        <w:tc>
          <w:tcPr>
            <w:tcW w:w="192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过程控制负责人</w:t>
            </w:r>
          </w:p>
        </w:tc>
        <w:tc>
          <w:tcPr>
            <w:tcW w:w="2013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陈敦贵</w:t>
            </w:r>
          </w:p>
        </w:tc>
      </w:tr>
      <w:tr w:rsidR="00B30421" w:rsidRPr="00FB73BE" w:rsidTr="00E21A48">
        <w:trPr>
          <w:trHeight w:val="308"/>
        </w:trPr>
        <w:tc>
          <w:tcPr>
            <w:tcW w:w="2571" w:type="dxa"/>
            <w:gridSpan w:val="4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资质证书编号</w:t>
            </w:r>
          </w:p>
        </w:tc>
        <w:tc>
          <w:tcPr>
            <w:tcW w:w="223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APJ-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（浙）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-015</w:t>
            </w:r>
          </w:p>
        </w:tc>
        <w:tc>
          <w:tcPr>
            <w:tcW w:w="192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发证日期</w:t>
            </w:r>
          </w:p>
        </w:tc>
        <w:tc>
          <w:tcPr>
            <w:tcW w:w="2013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2020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6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28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B30421" w:rsidRPr="00FB73BE" w:rsidTr="00E21A48">
        <w:trPr>
          <w:trHeight w:val="308"/>
        </w:trPr>
        <w:tc>
          <w:tcPr>
            <w:tcW w:w="2571" w:type="dxa"/>
            <w:gridSpan w:val="4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资质证书批准部门</w:t>
            </w:r>
          </w:p>
        </w:tc>
        <w:tc>
          <w:tcPr>
            <w:tcW w:w="223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浙江省应急管理厅</w:t>
            </w:r>
          </w:p>
        </w:tc>
        <w:tc>
          <w:tcPr>
            <w:tcW w:w="192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有效日期</w:t>
            </w:r>
          </w:p>
        </w:tc>
        <w:tc>
          <w:tcPr>
            <w:tcW w:w="2013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2025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6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27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B30421" w:rsidRPr="00FB73BE" w:rsidTr="00E21A48">
        <w:trPr>
          <w:trHeight w:val="308"/>
        </w:trPr>
        <w:tc>
          <w:tcPr>
            <w:tcW w:w="8734" w:type="dxa"/>
            <w:gridSpan w:val="12"/>
            <w:noWrap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业务范围</w:t>
            </w:r>
          </w:p>
        </w:tc>
      </w:tr>
      <w:tr w:rsidR="00B30421" w:rsidRPr="00FB73BE" w:rsidTr="00E21A48">
        <w:trPr>
          <w:trHeight w:val="630"/>
        </w:trPr>
        <w:tc>
          <w:tcPr>
            <w:tcW w:w="8734" w:type="dxa"/>
            <w:gridSpan w:val="12"/>
            <w:noWrap/>
            <w:vAlign w:val="center"/>
          </w:tcPr>
          <w:p w:rsidR="00B30421" w:rsidRPr="00FB73BE" w:rsidRDefault="007C6EB3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石油加工业，化学原料、化学品及医药制造业</w:t>
            </w:r>
          </w:p>
        </w:tc>
      </w:tr>
      <w:tr w:rsidR="00B30421" w:rsidRPr="00FB73BE" w:rsidTr="00E21A48">
        <w:trPr>
          <w:trHeight w:val="562"/>
        </w:trPr>
        <w:tc>
          <w:tcPr>
            <w:tcW w:w="8734" w:type="dxa"/>
            <w:gridSpan w:val="1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本机构的安全评价师</w:t>
            </w:r>
          </w:p>
        </w:tc>
      </w:tr>
      <w:tr w:rsidR="00B30421" w:rsidRPr="00FB73BE" w:rsidTr="00E21A48">
        <w:trPr>
          <w:trHeight w:val="533"/>
        </w:trPr>
        <w:tc>
          <w:tcPr>
            <w:tcW w:w="1076" w:type="dxa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专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208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证书号码</w:t>
            </w:r>
          </w:p>
        </w:tc>
        <w:tc>
          <w:tcPr>
            <w:tcW w:w="914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341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专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2013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证书号码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张锐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化学工程与工艺（精细化学）</w:t>
            </w:r>
          </w:p>
        </w:tc>
        <w:tc>
          <w:tcPr>
            <w:tcW w:w="208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1100000000100164</w:t>
            </w:r>
          </w:p>
        </w:tc>
        <w:tc>
          <w:tcPr>
            <w:tcW w:w="914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B73BE">
              <w:rPr>
                <w:rFonts w:ascii="Times New Roman" w:eastAsia="仿宋_GB2312" w:hAnsi="Times New Roman" w:cs="Times New Roman"/>
                <w:szCs w:val="21"/>
              </w:rPr>
              <w:t>陈宏平</w:t>
            </w:r>
            <w:proofErr w:type="gramEnd"/>
          </w:p>
        </w:tc>
        <w:tc>
          <w:tcPr>
            <w:tcW w:w="1341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制药工程</w:t>
            </w:r>
          </w:p>
        </w:tc>
        <w:tc>
          <w:tcPr>
            <w:tcW w:w="2013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S011032000110192000870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宋彬慧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精细化工</w:t>
            </w:r>
          </w:p>
        </w:tc>
        <w:tc>
          <w:tcPr>
            <w:tcW w:w="208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0800000000101513</w:t>
            </w:r>
          </w:p>
        </w:tc>
        <w:tc>
          <w:tcPr>
            <w:tcW w:w="914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章彦琳</w:t>
            </w:r>
          </w:p>
        </w:tc>
        <w:tc>
          <w:tcPr>
            <w:tcW w:w="1341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应用化学</w:t>
            </w:r>
          </w:p>
        </w:tc>
        <w:tc>
          <w:tcPr>
            <w:tcW w:w="2013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1800000000200413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张关虎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化学</w:t>
            </w:r>
          </w:p>
        </w:tc>
        <w:tc>
          <w:tcPr>
            <w:tcW w:w="208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0800000000101524</w:t>
            </w:r>
          </w:p>
        </w:tc>
        <w:tc>
          <w:tcPr>
            <w:tcW w:w="914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陈健飞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  <w:tc>
          <w:tcPr>
            <w:tcW w:w="1341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电气系统自动化</w:t>
            </w:r>
          </w:p>
        </w:tc>
        <w:tc>
          <w:tcPr>
            <w:tcW w:w="2013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1100000000200985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程玉太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矿井建设</w:t>
            </w:r>
          </w:p>
        </w:tc>
        <w:tc>
          <w:tcPr>
            <w:tcW w:w="208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0800000000101396</w:t>
            </w:r>
          </w:p>
        </w:tc>
        <w:tc>
          <w:tcPr>
            <w:tcW w:w="914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王挺炜</w:t>
            </w:r>
          </w:p>
        </w:tc>
        <w:tc>
          <w:tcPr>
            <w:tcW w:w="1341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2013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1100000000200350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高忠红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采矿工程</w:t>
            </w:r>
          </w:p>
        </w:tc>
        <w:tc>
          <w:tcPr>
            <w:tcW w:w="208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0800000000104710</w:t>
            </w:r>
          </w:p>
        </w:tc>
        <w:tc>
          <w:tcPr>
            <w:tcW w:w="914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高志刚</w:t>
            </w:r>
          </w:p>
        </w:tc>
        <w:tc>
          <w:tcPr>
            <w:tcW w:w="1341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自动化</w:t>
            </w:r>
          </w:p>
        </w:tc>
        <w:tc>
          <w:tcPr>
            <w:tcW w:w="2013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1600000000300594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王小方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化学工程与工艺（化学工程）</w:t>
            </w:r>
          </w:p>
        </w:tc>
        <w:tc>
          <w:tcPr>
            <w:tcW w:w="208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1100000000201451</w:t>
            </w:r>
          </w:p>
        </w:tc>
        <w:tc>
          <w:tcPr>
            <w:tcW w:w="914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桂柏林</w:t>
            </w:r>
          </w:p>
        </w:tc>
        <w:tc>
          <w:tcPr>
            <w:tcW w:w="1341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计算机工程</w:t>
            </w:r>
          </w:p>
        </w:tc>
        <w:tc>
          <w:tcPr>
            <w:tcW w:w="2013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1800000000300427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罗海霞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机电一体化</w:t>
            </w:r>
          </w:p>
        </w:tc>
        <w:tc>
          <w:tcPr>
            <w:tcW w:w="208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1100000000202093</w:t>
            </w:r>
          </w:p>
        </w:tc>
        <w:tc>
          <w:tcPr>
            <w:tcW w:w="914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陈尔平</w:t>
            </w:r>
          </w:p>
        </w:tc>
        <w:tc>
          <w:tcPr>
            <w:tcW w:w="1341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精细化工</w:t>
            </w:r>
          </w:p>
        </w:tc>
        <w:tc>
          <w:tcPr>
            <w:tcW w:w="2013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1500000000302543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陈敦贵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经济管理</w:t>
            </w:r>
          </w:p>
        </w:tc>
        <w:tc>
          <w:tcPr>
            <w:tcW w:w="208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0800000000203695</w:t>
            </w:r>
          </w:p>
        </w:tc>
        <w:tc>
          <w:tcPr>
            <w:tcW w:w="914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陈明波</w:t>
            </w:r>
          </w:p>
        </w:tc>
        <w:tc>
          <w:tcPr>
            <w:tcW w:w="1341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化工机械</w:t>
            </w:r>
          </w:p>
        </w:tc>
        <w:tc>
          <w:tcPr>
            <w:tcW w:w="2013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0800000000305249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陈飞</w:t>
            </w:r>
            <w:proofErr w:type="gramStart"/>
            <w:r w:rsidRPr="00FB73BE">
              <w:rPr>
                <w:rFonts w:ascii="Times New Roman" w:eastAsia="仿宋_GB2312" w:hAnsi="Times New Roman" w:cs="Times New Roman"/>
                <w:szCs w:val="21"/>
              </w:rPr>
              <w:t>飞</w:t>
            </w:r>
            <w:proofErr w:type="gramEnd"/>
          </w:p>
        </w:tc>
        <w:tc>
          <w:tcPr>
            <w:tcW w:w="1310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208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S011032000110192000953</w:t>
            </w:r>
          </w:p>
        </w:tc>
        <w:tc>
          <w:tcPr>
            <w:tcW w:w="914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B73BE">
              <w:rPr>
                <w:rFonts w:ascii="Times New Roman" w:eastAsia="仿宋_GB2312" w:hAnsi="Times New Roman" w:cs="Times New Roman"/>
                <w:szCs w:val="21"/>
              </w:rPr>
              <w:t>沈荷美</w:t>
            </w:r>
            <w:proofErr w:type="gramEnd"/>
          </w:p>
        </w:tc>
        <w:tc>
          <w:tcPr>
            <w:tcW w:w="1341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生物工程</w:t>
            </w:r>
          </w:p>
        </w:tc>
        <w:tc>
          <w:tcPr>
            <w:tcW w:w="2013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1800000000300513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李涛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化学工程与工艺</w:t>
            </w:r>
          </w:p>
        </w:tc>
        <w:tc>
          <w:tcPr>
            <w:tcW w:w="208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S011032000110192000924</w:t>
            </w:r>
          </w:p>
        </w:tc>
        <w:tc>
          <w:tcPr>
            <w:tcW w:w="914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B73BE">
              <w:rPr>
                <w:rFonts w:ascii="Times New Roman" w:eastAsia="仿宋_GB2312" w:hAnsi="Times New Roman" w:cs="Times New Roman"/>
                <w:szCs w:val="21"/>
              </w:rPr>
              <w:t>陈文真</w:t>
            </w:r>
            <w:proofErr w:type="gramEnd"/>
          </w:p>
        </w:tc>
        <w:tc>
          <w:tcPr>
            <w:tcW w:w="1341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化学工程与工艺</w:t>
            </w:r>
          </w:p>
        </w:tc>
        <w:tc>
          <w:tcPr>
            <w:tcW w:w="2013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1600000000300910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B73BE">
              <w:rPr>
                <w:rFonts w:ascii="Times New Roman" w:eastAsia="仿宋_GB2312" w:hAnsi="Times New Roman" w:cs="Times New Roman"/>
                <w:szCs w:val="21"/>
              </w:rPr>
              <w:t>陶兴水</w:t>
            </w:r>
            <w:proofErr w:type="gramEnd"/>
          </w:p>
        </w:tc>
        <w:tc>
          <w:tcPr>
            <w:tcW w:w="1310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化学工程与工艺</w:t>
            </w:r>
          </w:p>
        </w:tc>
        <w:tc>
          <w:tcPr>
            <w:tcW w:w="208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S011032000110192000862</w:t>
            </w:r>
          </w:p>
        </w:tc>
        <w:tc>
          <w:tcPr>
            <w:tcW w:w="914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吴国令</w:t>
            </w:r>
          </w:p>
        </w:tc>
        <w:tc>
          <w:tcPr>
            <w:tcW w:w="1341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应用化学</w:t>
            </w:r>
          </w:p>
        </w:tc>
        <w:tc>
          <w:tcPr>
            <w:tcW w:w="2013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1700000000300960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lastRenderedPageBreak/>
              <w:t>许伟俊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物理</w:t>
            </w:r>
          </w:p>
        </w:tc>
        <w:tc>
          <w:tcPr>
            <w:tcW w:w="208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S011032000110192000905</w:t>
            </w:r>
          </w:p>
        </w:tc>
        <w:tc>
          <w:tcPr>
            <w:tcW w:w="914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王守杰</w:t>
            </w:r>
          </w:p>
        </w:tc>
        <w:tc>
          <w:tcPr>
            <w:tcW w:w="1341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化工机械</w:t>
            </w:r>
          </w:p>
        </w:tc>
        <w:tc>
          <w:tcPr>
            <w:tcW w:w="2013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080000000030510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陈国尧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化学工程与工艺</w:t>
            </w:r>
          </w:p>
        </w:tc>
        <w:tc>
          <w:tcPr>
            <w:tcW w:w="208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S011032000110192000901</w:t>
            </w:r>
          </w:p>
        </w:tc>
        <w:tc>
          <w:tcPr>
            <w:tcW w:w="914" w:type="dxa"/>
            <w:gridSpan w:val="2"/>
            <w:noWrap/>
            <w:vAlign w:val="center"/>
          </w:tcPr>
          <w:p w:rsidR="00B30421" w:rsidRPr="00FB73BE" w:rsidRDefault="00B3042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noWrap/>
            <w:vAlign w:val="center"/>
          </w:tcPr>
          <w:p w:rsidR="00B30421" w:rsidRPr="00FB73BE" w:rsidRDefault="00B3042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13" w:type="dxa"/>
            <w:gridSpan w:val="2"/>
            <w:noWrap/>
            <w:vAlign w:val="center"/>
          </w:tcPr>
          <w:p w:rsidR="00B30421" w:rsidRPr="00FB73BE" w:rsidRDefault="00B3042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30421" w:rsidRPr="00FB73BE" w:rsidTr="00E21A48">
        <w:trPr>
          <w:trHeight w:val="597"/>
        </w:trPr>
        <w:tc>
          <w:tcPr>
            <w:tcW w:w="8734" w:type="dxa"/>
            <w:gridSpan w:val="1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机构违法受处罚信息（初次申请不填写）</w:t>
            </w:r>
          </w:p>
        </w:tc>
      </w:tr>
      <w:tr w:rsidR="00B30421" w:rsidRPr="00FB73BE" w:rsidTr="00E21A48">
        <w:trPr>
          <w:trHeight w:val="597"/>
        </w:trPr>
        <w:tc>
          <w:tcPr>
            <w:tcW w:w="2386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违法事实</w:t>
            </w:r>
          </w:p>
        </w:tc>
        <w:tc>
          <w:tcPr>
            <w:tcW w:w="2415" w:type="dxa"/>
            <w:gridSpan w:val="4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处罚决定</w:t>
            </w:r>
          </w:p>
        </w:tc>
        <w:tc>
          <w:tcPr>
            <w:tcW w:w="192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处罚时间</w:t>
            </w:r>
          </w:p>
        </w:tc>
        <w:tc>
          <w:tcPr>
            <w:tcW w:w="2013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执法机关</w:t>
            </w:r>
          </w:p>
        </w:tc>
      </w:tr>
      <w:tr w:rsidR="00B30421" w:rsidRPr="00FB73BE" w:rsidTr="00E21A48">
        <w:trPr>
          <w:trHeight w:val="506"/>
        </w:trPr>
        <w:tc>
          <w:tcPr>
            <w:tcW w:w="2386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  <w:tc>
          <w:tcPr>
            <w:tcW w:w="2415" w:type="dxa"/>
            <w:gridSpan w:val="4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无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  <w:tc>
          <w:tcPr>
            <w:tcW w:w="1920" w:type="dxa"/>
            <w:gridSpan w:val="3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  <w:tc>
          <w:tcPr>
            <w:tcW w:w="2013" w:type="dxa"/>
            <w:gridSpan w:val="2"/>
            <w:noWrap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无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</w:tbl>
    <w:p w:rsidR="00B30421" w:rsidRPr="00FB73BE" w:rsidRDefault="00B30421" w:rsidP="00FB73BE">
      <w:pPr>
        <w:pStyle w:val="2"/>
        <w:ind w:left="420" w:firstLine="400"/>
        <w:rPr>
          <w:rFonts w:ascii="Times New Roman" w:hAnsi="Times New Roman"/>
        </w:rPr>
      </w:pPr>
    </w:p>
    <w:p w:rsidR="00B30421" w:rsidRPr="00FB73BE" w:rsidRDefault="00B30421" w:rsidP="00FB73BE">
      <w:pPr>
        <w:pStyle w:val="2"/>
        <w:ind w:left="420" w:firstLine="400"/>
        <w:rPr>
          <w:rFonts w:ascii="Times New Roman" w:hAnsi="Times New Roman"/>
        </w:rPr>
      </w:pPr>
    </w:p>
    <w:p w:rsidR="00B30421" w:rsidRPr="00FB73BE" w:rsidRDefault="00B30421">
      <w:pPr>
        <w:rPr>
          <w:rFonts w:ascii="Times New Roman" w:hAnsi="Times New Roman" w:cs="Times New Roman"/>
        </w:rPr>
      </w:pPr>
    </w:p>
    <w:p w:rsidR="00B30421" w:rsidRPr="00FB73BE" w:rsidRDefault="00B30421">
      <w:pPr>
        <w:rPr>
          <w:rFonts w:ascii="Times New Roman" w:hAnsi="Times New Roman" w:cs="Times New Roman"/>
        </w:rPr>
      </w:pPr>
    </w:p>
    <w:sectPr w:rsidR="00B30421" w:rsidRPr="00FB73B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E8" w:rsidRDefault="00D954E8" w:rsidP="00FB73BE">
      <w:r>
        <w:separator/>
      </w:r>
    </w:p>
  </w:endnote>
  <w:endnote w:type="continuationSeparator" w:id="0">
    <w:p w:rsidR="00D954E8" w:rsidRDefault="00D954E8" w:rsidP="00FB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908562"/>
      <w:docPartObj>
        <w:docPartGallery w:val="Page Numbers (Bottom of Page)"/>
        <w:docPartUnique/>
      </w:docPartObj>
    </w:sdtPr>
    <w:sdtEndPr/>
    <w:sdtContent>
      <w:p w:rsidR="006623E7" w:rsidRDefault="006623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93C" w:rsidRPr="0020693C">
          <w:rPr>
            <w:noProof/>
            <w:lang w:val="zh-CN"/>
          </w:rPr>
          <w:t>2</w:t>
        </w:r>
        <w:r>
          <w:fldChar w:fldCharType="end"/>
        </w:r>
      </w:p>
    </w:sdtContent>
  </w:sdt>
  <w:p w:rsidR="006623E7" w:rsidRDefault="006623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E8" w:rsidRDefault="00D954E8" w:rsidP="00FB73BE">
      <w:r>
        <w:separator/>
      </w:r>
    </w:p>
  </w:footnote>
  <w:footnote w:type="continuationSeparator" w:id="0">
    <w:p w:rsidR="00D954E8" w:rsidRDefault="00D954E8" w:rsidP="00FB7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2525C"/>
    <w:rsid w:val="0020693C"/>
    <w:rsid w:val="00431FE2"/>
    <w:rsid w:val="0054746C"/>
    <w:rsid w:val="006623E7"/>
    <w:rsid w:val="007C6EB3"/>
    <w:rsid w:val="00883FA2"/>
    <w:rsid w:val="00B30421"/>
    <w:rsid w:val="00C55D21"/>
    <w:rsid w:val="00C76AE4"/>
    <w:rsid w:val="00D954E8"/>
    <w:rsid w:val="00E21A48"/>
    <w:rsid w:val="00FB73BE"/>
    <w:rsid w:val="0F42525C"/>
    <w:rsid w:val="1D6A4F10"/>
    <w:rsid w:val="20A0680C"/>
    <w:rsid w:val="22CD6A28"/>
    <w:rsid w:val="3E8A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2">
    <w:name w:val="Body Text First Indent 2"/>
    <w:qFormat/>
    <w:pPr>
      <w:tabs>
        <w:tab w:val="left" w:pos="0"/>
        <w:tab w:val="left" w:pos="1260"/>
        <w:tab w:val="left" w:pos="1365"/>
      </w:tabs>
      <w:spacing w:after="120"/>
      <w:ind w:leftChars="200" w:left="200" w:firstLineChars="200" w:firstLine="200"/>
    </w:pPr>
    <w:rPr>
      <w:szCs w:val="24"/>
    </w:rPr>
  </w:style>
  <w:style w:type="paragraph" w:styleId="a4">
    <w:name w:val="header"/>
    <w:basedOn w:val="a"/>
    <w:link w:val="Char"/>
    <w:rsid w:val="00FB7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73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B7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73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C55D21"/>
    <w:rPr>
      <w:sz w:val="18"/>
      <w:szCs w:val="18"/>
    </w:rPr>
  </w:style>
  <w:style w:type="character" w:customStyle="1" w:styleId="Char1">
    <w:name w:val="批注框文本 Char"/>
    <w:basedOn w:val="a0"/>
    <w:link w:val="a6"/>
    <w:rsid w:val="00C55D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2">
    <w:name w:val="Body Text First Indent 2"/>
    <w:qFormat/>
    <w:pPr>
      <w:tabs>
        <w:tab w:val="left" w:pos="0"/>
        <w:tab w:val="left" w:pos="1260"/>
        <w:tab w:val="left" w:pos="1365"/>
      </w:tabs>
      <w:spacing w:after="120"/>
      <w:ind w:leftChars="200" w:left="200" w:firstLineChars="200" w:firstLine="200"/>
    </w:pPr>
    <w:rPr>
      <w:szCs w:val="24"/>
    </w:rPr>
  </w:style>
  <w:style w:type="paragraph" w:styleId="a4">
    <w:name w:val="header"/>
    <w:basedOn w:val="a"/>
    <w:link w:val="Char"/>
    <w:rsid w:val="00FB7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73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B7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73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C55D21"/>
    <w:rPr>
      <w:sz w:val="18"/>
      <w:szCs w:val="18"/>
    </w:rPr>
  </w:style>
  <w:style w:type="character" w:customStyle="1" w:styleId="Char1">
    <w:name w:val="批注框文本 Char"/>
    <w:basedOn w:val="a0"/>
    <w:link w:val="a6"/>
    <w:rsid w:val="00C55D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958</Characters>
  <Application>Microsoft Office Word</Application>
  <DocSecurity>0</DocSecurity>
  <Lines>7</Lines>
  <Paragraphs>2</Paragraphs>
  <ScaleCrop>false</ScaleCrop>
  <Company>浙江省安监局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XHIHAU</dc:creator>
  <cp:lastModifiedBy>李秀琪</cp:lastModifiedBy>
  <cp:revision>9</cp:revision>
  <cp:lastPrinted>2020-06-28T07:00:00Z</cp:lastPrinted>
  <dcterms:created xsi:type="dcterms:W3CDTF">2020-06-12T06:54:00Z</dcterms:created>
  <dcterms:modified xsi:type="dcterms:W3CDTF">2020-06-28T07:22:00Z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