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4B" w:rsidRPr="0089164B" w:rsidRDefault="0089164B" w:rsidP="0089164B">
      <w:pPr>
        <w:widowControl/>
        <w:spacing w:line="360" w:lineRule="atLeast"/>
        <w:jc w:val="left"/>
        <w:rPr>
          <w:rFonts w:ascii="华文中宋" w:eastAsia="华文中宋" w:hAnsi="华文中宋" w:cs="宋体"/>
          <w:b/>
          <w:bCs/>
          <w:kern w:val="0"/>
          <w:sz w:val="32"/>
          <w:szCs w:val="32"/>
        </w:rPr>
      </w:pPr>
      <w:r w:rsidRPr="0089164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附件1</w:t>
      </w:r>
    </w:p>
    <w:p w:rsidR="0089164B" w:rsidRPr="0089164B" w:rsidRDefault="0089164B" w:rsidP="0089164B">
      <w:pPr>
        <w:widowControl/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r w:rsidRPr="0089164B">
        <w:rPr>
          <w:rFonts w:ascii="华文中宋" w:eastAsia="华文中宋" w:hAnsi="华文中宋" w:hint="eastAsia"/>
          <w:b/>
          <w:bCs/>
          <w:sz w:val="36"/>
          <w:szCs w:val="36"/>
        </w:rPr>
        <w:t>杭州月牙湖实业有限公司等158家安全生产标准化二级达标企业名单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5111"/>
        <w:gridCol w:w="2110"/>
      </w:tblGrid>
      <w:tr w:rsidR="0089164B" w:rsidRPr="0089164B" w:rsidTr="008B2A85">
        <w:trPr>
          <w:trHeight w:val="90"/>
        </w:trPr>
        <w:tc>
          <w:tcPr>
            <w:tcW w:w="1251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89164B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行业</w:t>
            </w:r>
          </w:p>
          <w:p w:rsidR="0089164B" w:rsidRPr="0089164B" w:rsidRDefault="0089164B" w:rsidP="008916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89164B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类别</w:t>
            </w:r>
          </w:p>
        </w:tc>
        <w:tc>
          <w:tcPr>
            <w:tcW w:w="5111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89164B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企 业 名 称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89164B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地 市</w:t>
            </w:r>
          </w:p>
        </w:tc>
      </w:tr>
      <w:tr w:rsidR="0089164B" w:rsidRPr="0089164B" w:rsidTr="008B2A85">
        <w:tc>
          <w:tcPr>
            <w:tcW w:w="8472" w:type="dxa"/>
            <w:gridSpan w:val="3"/>
            <w:shd w:val="clear" w:color="000000" w:fill="FFFFFF"/>
          </w:tcPr>
          <w:p w:rsidR="0089164B" w:rsidRPr="0089164B" w:rsidRDefault="0089164B" w:rsidP="0089164B">
            <w:pPr>
              <w:widowControl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一、纺织行业（11家）</w:t>
            </w:r>
          </w:p>
        </w:tc>
      </w:tr>
      <w:tr w:rsidR="0089164B" w:rsidRPr="0089164B" w:rsidTr="008B2A85">
        <w:trPr>
          <w:trHeight w:val="628"/>
        </w:trPr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bCs/>
                <w:sz w:val="24"/>
                <w:szCs w:val="22"/>
                <w:lang w:bidi="ar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bCs/>
                <w:sz w:val="24"/>
                <w:szCs w:val="22"/>
                <w:lang w:bidi="ar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杭州月牙湖实业有限公司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bCs/>
                <w:sz w:val="24"/>
                <w:szCs w:val="22"/>
                <w:lang w:bidi="ar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bCs/>
                <w:sz w:val="24"/>
                <w:szCs w:val="22"/>
                <w:lang w:bidi="ar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2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bCs/>
                <w:sz w:val="24"/>
                <w:szCs w:val="22"/>
                <w:lang w:bidi="ar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宁波市建新工业公司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bCs/>
                <w:sz w:val="24"/>
                <w:szCs w:val="22"/>
                <w:lang w:bidi="ar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宁波市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bCs/>
                <w:sz w:val="24"/>
                <w:szCs w:val="22"/>
                <w:lang w:bidi="ar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3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bCs/>
                <w:sz w:val="24"/>
                <w:szCs w:val="22"/>
                <w:lang w:bidi="ar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浙江华峰氨纶股份有限公司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bCs/>
                <w:sz w:val="24"/>
                <w:szCs w:val="22"/>
                <w:lang w:bidi="ar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温州市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bCs/>
                <w:sz w:val="24"/>
                <w:szCs w:val="22"/>
                <w:lang w:bidi="ar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4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bCs/>
                <w:sz w:val="24"/>
                <w:szCs w:val="22"/>
                <w:lang w:bidi="ar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浙江美欣达纺织印染科技有限公司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bCs/>
                <w:sz w:val="24"/>
                <w:szCs w:val="22"/>
                <w:lang w:bidi="ar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湖州市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5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bCs/>
                <w:sz w:val="24"/>
                <w:szCs w:val="22"/>
                <w:lang w:bidi="ar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嘉兴</w:t>
            </w:r>
            <w:proofErr w:type="gramStart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市嘉盛印染</w:t>
            </w:r>
            <w:proofErr w:type="gramEnd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bCs/>
                <w:sz w:val="24"/>
                <w:szCs w:val="22"/>
                <w:lang w:bidi="ar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嘉兴市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6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bCs/>
                <w:sz w:val="24"/>
                <w:szCs w:val="22"/>
                <w:lang w:bidi="ar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浙江新中和羊毛有限公司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bCs/>
                <w:sz w:val="24"/>
                <w:szCs w:val="22"/>
                <w:lang w:bidi="ar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嘉兴市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7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bCs/>
                <w:sz w:val="24"/>
                <w:szCs w:val="22"/>
                <w:lang w:bidi="ar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浙江厚源纺织股份有限公司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bCs/>
                <w:sz w:val="24"/>
                <w:szCs w:val="22"/>
                <w:lang w:bidi="ar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嘉兴市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/>
                <w:sz w:val="24"/>
                <w:szCs w:val="22"/>
              </w:rPr>
              <w:t>8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bCs/>
                <w:sz w:val="24"/>
                <w:szCs w:val="22"/>
                <w:lang w:bidi="ar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浙江新澳纺织股份有限公司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bCs/>
                <w:sz w:val="24"/>
                <w:szCs w:val="22"/>
                <w:lang w:bidi="ar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嘉兴市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/>
                <w:sz w:val="24"/>
                <w:szCs w:val="22"/>
              </w:rPr>
              <w:t>9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bCs/>
                <w:sz w:val="24"/>
                <w:szCs w:val="22"/>
                <w:lang w:bidi="ar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浙江盛泰服装集团股份有限公司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bCs/>
                <w:sz w:val="24"/>
                <w:szCs w:val="22"/>
                <w:lang w:bidi="ar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绍兴市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/>
                <w:sz w:val="24"/>
                <w:szCs w:val="22"/>
              </w:rPr>
              <w:t>10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bCs/>
                <w:sz w:val="24"/>
                <w:szCs w:val="22"/>
                <w:lang w:bidi="ar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浙江东越实业有限公司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bCs/>
                <w:sz w:val="24"/>
                <w:szCs w:val="22"/>
                <w:lang w:bidi="ar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衢州市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11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bCs/>
                <w:sz w:val="24"/>
                <w:szCs w:val="22"/>
                <w:lang w:bidi="ar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浙江东盾贸易有限公司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bCs/>
                <w:sz w:val="24"/>
                <w:szCs w:val="22"/>
                <w:lang w:bidi="ar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丽水市</w:t>
            </w:r>
          </w:p>
        </w:tc>
      </w:tr>
      <w:tr w:rsidR="0089164B" w:rsidRPr="0089164B" w:rsidTr="008B2A85">
        <w:tc>
          <w:tcPr>
            <w:tcW w:w="8472" w:type="dxa"/>
            <w:gridSpan w:val="3"/>
            <w:shd w:val="clear" w:color="000000" w:fill="FFFFFF"/>
          </w:tcPr>
          <w:p w:rsidR="0089164B" w:rsidRPr="0089164B" w:rsidRDefault="0089164B" w:rsidP="0089164B">
            <w:pPr>
              <w:widowControl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二、机械行业（50家）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杭州电力设备制造有限公司</w:t>
            </w:r>
            <w:proofErr w:type="gramStart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富阳容大成套</w:t>
            </w:r>
            <w:proofErr w:type="gramEnd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电气制造分公司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2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杭州老板电器股份有限公司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3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</w:t>
            </w:r>
            <w:proofErr w:type="gramStart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普络飞新材料</w:t>
            </w:r>
            <w:proofErr w:type="gramEnd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科技有限公司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4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浙江中大元通特种电缆有限公司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5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</w:t>
            </w:r>
            <w:proofErr w:type="gramStart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杭氧膨胀机</w:t>
            </w:r>
            <w:proofErr w:type="gramEnd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6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杭州宏立机械制造有限公司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7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西尼机电（杭州）有限公司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8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杭州中</w:t>
            </w:r>
            <w:proofErr w:type="gramStart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车</w:t>
            </w:r>
            <w:proofErr w:type="gramEnd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车辆有限公司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9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杭州电力设备制造有限公司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10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proofErr w:type="gramStart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玳</w:t>
            </w:r>
            <w:proofErr w:type="gramEnd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能科技（杭州）有限公司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11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浙江轻机实业有限公司（浙江轻机离心机制造有限公司）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12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浙江宜顿家具有限公司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13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proofErr w:type="gramStart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杭州杭开电气</w:t>
            </w:r>
            <w:proofErr w:type="gramEnd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科技有限公司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14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西子电梯科技有限公司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15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杭州西力智能科技股份有限公司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lastRenderedPageBreak/>
              <w:t>16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</w:t>
            </w:r>
            <w:proofErr w:type="gramStart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优迈科技</w:t>
            </w:r>
            <w:proofErr w:type="gramEnd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有限公司临安分公司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17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杭州电力设备制造有限公司余杭群力成套电气制造分公司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18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杭州海康</w:t>
            </w:r>
            <w:proofErr w:type="gramStart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威视科技</w:t>
            </w:r>
            <w:proofErr w:type="gramEnd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19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浙江蓝翔轴承有限公司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20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浙江华昌液压机械有限公司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21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海天塑机集团有限公司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宁波市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22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乐歌人体工学科技股份有限公司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宁波市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23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宁波宏大电梯有限公司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宁波市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24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宁波鸿腾精密制造股份有限公司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宁波市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25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宁波李氏实业有限公司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宁波市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26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宁波通达精密铸造有限公司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宁波市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27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宁波</w:t>
            </w:r>
            <w:proofErr w:type="gramStart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中策科银电子</w:t>
            </w:r>
            <w:proofErr w:type="gramEnd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宁波市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28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宁海县大鹏模具塑料有限公司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宁波市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29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浙江中环赛</w:t>
            </w:r>
            <w:proofErr w:type="gramStart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特光伏科技</w:t>
            </w:r>
            <w:proofErr w:type="gramEnd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宁波市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30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德力西集团仪器仪表有限公司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温州市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31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达得利电力设备有限公司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温州市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32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电光防爆科技股份有限公司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温州市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33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永</w:t>
            </w:r>
            <w:proofErr w:type="gramStart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固集团</w:t>
            </w:r>
            <w:proofErr w:type="gramEnd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股份有限公司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温州市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34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</w:t>
            </w:r>
            <w:proofErr w:type="gramStart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奇碟汽车</w:t>
            </w:r>
            <w:proofErr w:type="gramEnd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零部件有限公司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湖州市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35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森赫电梯股份有限公司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湖州市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36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浙江奥加汽车零部件制造有限公司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湖州市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37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浙江欧迪恩传动科技股份有限公司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嘉兴市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38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加西贝拉压缩机有限公司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嘉兴市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/>
                <w:sz w:val="24"/>
                <w:szCs w:val="22"/>
              </w:rPr>
              <w:t>39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嘉兴一舟泵阀科技有限公司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嘉兴市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/>
                <w:sz w:val="24"/>
                <w:szCs w:val="22"/>
              </w:rPr>
              <w:t>40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proofErr w:type="gramStart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恒锋工具</w:t>
            </w:r>
            <w:proofErr w:type="gramEnd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股份有限公司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嘉兴市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41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</w:t>
            </w:r>
            <w:proofErr w:type="gramStart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世纪华通车业</w:t>
            </w:r>
            <w:proofErr w:type="gramEnd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绍兴市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42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浙江三花智能控制股份有限公司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绍兴市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43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浙江新宝汽车电器有限公司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绍兴市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44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浙江金盾风机股份有限公司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绍兴市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45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浙江金象科技有限公司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金华市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46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马钢（金华）钢材加工有限公司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金华市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47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浙江爱旭太阳能科技有限公司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金华市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48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浙江东海岸船业有限公司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舟山市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49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舟山市</w:t>
            </w:r>
            <w:proofErr w:type="gramStart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鑫</w:t>
            </w:r>
            <w:proofErr w:type="gramEnd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亚船舶修造有限公司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舟山市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50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浙江钱江摩托股份有限公司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台州市</w:t>
            </w:r>
          </w:p>
        </w:tc>
      </w:tr>
      <w:tr w:rsidR="0089164B" w:rsidRPr="0089164B" w:rsidTr="008B2A85">
        <w:tc>
          <w:tcPr>
            <w:tcW w:w="8472" w:type="dxa"/>
            <w:gridSpan w:val="3"/>
            <w:shd w:val="clear" w:color="000000" w:fill="FFFFFF"/>
          </w:tcPr>
          <w:p w:rsidR="0089164B" w:rsidRPr="0089164B" w:rsidRDefault="0089164B" w:rsidP="0089164B">
            <w:pPr>
              <w:widowControl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三、轻工行业（31家）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杭州大德克塑料有限公司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2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bCs/>
                <w:sz w:val="24"/>
                <w:szCs w:val="22"/>
                <w:lang w:bidi="ar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</w:t>
            </w:r>
            <w:proofErr w:type="gramStart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金松优诺电器</w:t>
            </w:r>
            <w:proofErr w:type="gramEnd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 w:cs="Tahoma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3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杭州中美华东制药江东有限公司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4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浙江中瑞印业有限公司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5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</w:t>
            </w:r>
            <w:proofErr w:type="gramStart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优科豪</w:t>
            </w:r>
            <w:proofErr w:type="gramEnd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马轮胎有限公司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lastRenderedPageBreak/>
              <w:t>6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杭州鸿光浪花</w:t>
            </w:r>
            <w:proofErr w:type="gramStart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豆业食品</w:t>
            </w:r>
            <w:proofErr w:type="gramEnd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7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proofErr w:type="gramStart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宁波舜宇红外</w:t>
            </w:r>
            <w:proofErr w:type="gramEnd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技术有限公司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宁波市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8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亚普燃油系统（宁波杭州湾新区）有限公司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宁波市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9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宁波</w:t>
            </w:r>
            <w:proofErr w:type="gramStart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杜邦帝人鸿基</w:t>
            </w:r>
            <w:proofErr w:type="gramEnd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薄膜有限公司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宁波市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10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宁波美</w:t>
            </w:r>
            <w:proofErr w:type="gramStart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琪工具</w:t>
            </w:r>
            <w:proofErr w:type="gramEnd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宁波市</w:t>
            </w:r>
          </w:p>
        </w:tc>
      </w:tr>
      <w:tr w:rsidR="0089164B" w:rsidRPr="0089164B" w:rsidTr="008B2A85">
        <w:tc>
          <w:tcPr>
            <w:tcW w:w="1251" w:type="dxa"/>
            <w:shd w:val="clear" w:color="auto" w:fill="auto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11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浙江新大塑料管件有限公司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宁波市</w:t>
            </w:r>
          </w:p>
        </w:tc>
      </w:tr>
      <w:tr w:rsidR="0089164B" w:rsidRPr="0089164B" w:rsidTr="008B2A85">
        <w:tc>
          <w:tcPr>
            <w:tcW w:w="1251" w:type="dxa"/>
            <w:shd w:val="clear" w:color="auto" w:fill="auto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12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中银（宁波）电池有限公司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宁波市</w:t>
            </w:r>
          </w:p>
        </w:tc>
      </w:tr>
      <w:tr w:rsidR="0089164B" w:rsidRPr="0089164B" w:rsidTr="008B2A85">
        <w:tc>
          <w:tcPr>
            <w:tcW w:w="1251" w:type="dxa"/>
            <w:shd w:val="clear" w:color="auto" w:fill="auto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13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proofErr w:type="gramStart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天能帅福得</w:t>
            </w:r>
            <w:proofErr w:type="gramEnd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能源股份有限公司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湖州市</w:t>
            </w:r>
          </w:p>
        </w:tc>
      </w:tr>
      <w:tr w:rsidR="0089164B" w:rsidRPr="0089164B" w:rsidTr="008B2A85">
        <w:tc>
          <w:tcPr>
            <w:tcW w:w="1251" w:type="dxa"/>
            <w:shd w:val="clear" w:color="auto" w:fill="auto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14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proofErr w:type="gramStart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莫霞家居</w:t>
            </w:r>
            <w:proofErr w:type="gramEnd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湖州市</w:t>
            </w:r>
          </w:p>
        </w:tc>
      </w:tr>
      <w:tr w:rsidR="0089164B" w:rsidRPr="0089164B" w:rsidTr="008B2A85">
        <w:tc>
          <w:tcPr>
            <w:tcW w:w="1251" w:type="dxa"/>
            <w:shd w:val="clear" w:color="auto" w:fill="auto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15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长兴泛亚照明电器有限公司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湖州市</w:t>
            </w:r>
          </w:p>
        </w:tc>
      </w:tr>
      <w:tr w:rsidR="0089164B" w:rsidRPr="0089164B" w:rsidTr="008B2A85">
        <w:tc>
          <w:tcPr>
            <w:tcW w:w="1251" w:type="dxa"/>
            <w:shd w:val="clear" w:color="auto" w:fill="auto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16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浙江申腾涂层织物有限公司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嘉兴市</w:t>
            </w:r>
          </w:p>
        </w:tc>
      </w:tr>
      <w:tr w:rsidR="0089164B" w:rsidRPr="0089164B" w:rsidTr="008B2A85">
        <w:tc>
          <w:tcPr>
            <w:tcW w:w="1251" w:type="dxa"/>
            <w:shd w:val="clear" w:color="auto" w:fill="auto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17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索菲亚家居（浙江）有限公司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嘉兴市</w:t>
            </w:r>
          </w:p>
        </w:tc>
      </w:tr>
      <w:tr w:rsidR="0089164B" w:rsidRPr="0089164B" w:rsidTr="008B2A85">
        <w:tc>
          <w:tcPr>
            <w:tcW w:w="1251" w:type="dxa"/>
            <w:shd w:val="clear" w:color="auto" w:fill="auto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18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比欧（浙江）食品工业有限公司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嘉兴市</w:t>
            </w:r>
          </w:p>
        </w:tc>
      </w:tr>
      <w:tr w:rsidR="0089164B" w:rsidRPr="0089164B" w:rsidTr="008B2A85">
        <w:tc>
          <w:tcPr>
            <w:tcW w:w="1251" w:type="dxa"/>
            <w:shd w:val="clear" w:color="auto" w:fill="auto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19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浙江山鹰纸业有限公司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嘉兴市</w:t>
            </w:r>
          </w:p>
        </w:tc>
      </w:tr>
      <w:tr w:rsidR="0089164B" w:rsidRPr="0089164B" w:rsidTr="008B2A85">
        <w:tc>
          <w:tcPr>
            <w:tcW w:w="1251" w:type="dxa"/>
            <w:shd w:val="clear" w:color="auto" w:fill="auto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20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proofErr w:type="gramStart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浙江恋尚家居</w:t>
            </w:r>
            <w:proofErr w:type="gramEnd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品有限公司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嘉兴市</w:t>
            </w:r>
          </w:p>
        </w:tc>
      </w:tr>
      <w:tr w:rsidR="0089164B" w:rsidRPr="0089164B" w:rsidTr="008B2A85">
        <w:tc>
          <w:tcPr>
            <w:tcW w:w="1251" w:type="dxa"/>
            <w:shd w:val="clear" w:color="auto" w:fill="auto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21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浙江绿健胶囊有限公司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绍兴市</w:t>
            </w:r>
          </w:p>
        </w:tc>
      </w:tr>
      <w:tr w:rsidR="0089164B" w:rsidRPr="0089164B" w:rsidTr="008B2A85">
        <w:tc>
          <w:tcPr>
            <w:tcW w:w="1251" w:type="dxa"/>
            <w:shd w:val="clear" w:color="auto" w:fill="auto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22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义乌市双童日用品有限公司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金华市</w:t>
            </w:r>
          </w:p>
        </w:tc>
      </w:tr>
      <w:tr w:rsidR="0089164B" w:rsidRPr="0089164B" w:rsidTr="008B2A85">
        <w:tc>
          <w:tcPr>
            <w:tcW w:w="1251" w:type="dxa"/>
            <w:shd w:val="clear" w:color="auto" w:fill="auto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23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浙江森宇有限公司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金华市</w:t>
            </w:r>
          </w:p>
        </w:tc>
      </w:tr>
      <w:tr w:rsidR="0089164B" w:rsidRPr="0089164B" w:rsidTr="008B2A85">
        <w:tc>
          <w:tcPr>
            <w:tcW w:w="1251" w:type="dxa"/>
            <w:shd w:val="clear" w:color="auto" w:fill="auto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24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义乌市优多儿童用品有限公司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金华市</w:t>
            </w:r>
          </w:p>
        </w:tc>
      </w:tr>
      <w:tr w:rsidR="0089164B" w:rsidRPr="0089164B" w:rsidTr="008B2A85">
        <w:tc>
          <w:tcPr>
            <w:tcW w:w="1251" w:type="dxa"/>
            <w:shd w:val="clear" w:color="auto" w:fill="auto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25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东阳市康恩贝印刷包装有限公司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金华市</w:t>
            </w:r>
          </w:p>
        </w:tc>
      </w:tr>
      <w:tr w:rsidR="0089164B" w:rsidRPr="0089164B" w:rsidTr="008B2A85">
        <w:tc>
          <w:tcPr>
            <w:tcW w:w="1251" w:type="dxa"/>
            <w:shd w:val="clear" w:color="auto" w:fill="auto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26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花园新材料股份有限公司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金华市</w:t>
            </w:r>
          </w:p>
        </w:tc>
      </w:tr>
      <w:tr w:rsidR="0089164B" w:rsidRPr="0089164B" w:rsidTr="008B2A85">
        <w:tc>
          <w:tcPr>
            <w:tcW w:w="1251" w:type="dxa"/>
            <w:shd w:val="clear" w:color="auto" w:fill="auto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27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义乌市智慧星玩具有限公司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金华市</w:t>
            </w:r>
          </w:p>
        </w:tc>
      </w:tr>
      <w:tr w:rsidR="0089164B" w:rsidRPr="0089164B" w:rsidTr="008B2A85">
        <w:tc>
          <w:tcPr>
            <w:tcW w:w="1251" w:type="dxa"/>
            <w:shd w:val="clear" w:color="auto" w:fill="auto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28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浙江达威拉链有限公司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金华市</w:t>
            </w:r>
          </w:p>
        </w:tc>
      </w:tr>
      <w:tr w:rsidR="0089164B" w:rsidRPr="0089164B" w:rsidTr="008B2A85">
        <w:tc>
          <w:tcPr>
            <w:tcW w:w="1251" w:type="dxa"/>
            <w:shd w:val="clear" w:color="auto" w:fill="auto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29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浙江巨泰药业有限公司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衢州市</w:t>
            </w:r>
          </w:p>
        </w:tc>
      </w:tr>
      <w:tr w:rsidR="0089164B" w:rsidRPr="0089164B" w:rsidTr="008B2A85">
        <w:tc>
          <w:tcPr>
            <w:tcW w:w="1251" w:type="dxa"/>
            <w:shd w:val="clear" w:color="auto" w:fill="auto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30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浙江龙游道</w:t>
            </w:r>
            <w:proofErr w:type="gramStart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明光学</w:t>
            </w:r>
            <w:proofErr w:type="gramEnd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衢州市</w:t>
            </w:r>
          </w:p>
        </w:tc>
      </w:tr>
      <w:tr w:rsidR="0089164B" w:rsidRPr="0089164B" w:rsidTr="008B2A85">
        <w:tc>
          <w:tcPr>
            <w:tcW w:w="1251" w:type="dxa"/>
            <w:shd w:val="clear" w:color="auto" w:fill="auto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31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浙江水晶光电科技股份有限公司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台州市</w:t>
            </w:r>
          </w:p>
        </w:tc>
      </w:tr>
      <w:tr w:rsidR="0089164B" w:rsidRPr="0089164B" w:rsidTr="008B2A85">
        <w:tc>
          <w:tcPr>
            <w:tcW w:w="8472" w:type="dxa"/>
            <w:gridSpan w:val="3"/>
            <w:vAlign w:val="center"/>
          </w:tcPr>
          <w:p w:rsidR="0089164B" w:rsidRPr="0089164B" w:rsidRDefault="0089164B" w:rsidP="0089164B">
            <w:pPr>
              <w:widowControl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四、商贸行业（12家）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浙江天虹物资贸易有限公司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2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浙江浙能富兴燃料有限公司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3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浙江杭州安邦护卫有限公司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4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宁波深国际综合</w:t>
            </w:r>
            <w:proofErr w:type="gramStart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物流港</w:t>
            </w:r>
            <w:proofErr w:type="gramEnd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发展有限公司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宁波市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5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浙江温州安邦护卫有限公司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温州市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6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嘉兴市港运物流有限公司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嘉兴市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7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浙江嘉兴安邦护卫有限公司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嘉兴市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8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浙江中国小商品城集团股份有限公司商城宾馆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金华市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9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浙江绍兴安邦护卫有限公司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绍兴市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10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浙江方舟粮食仓储有限公司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舟山市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11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浙江舟山安邦护卫有限公司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舟山市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12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浙江丽水安邦护卫有限公司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丽水市</w:t>
            </w:r>
          </w:p>
        </w:tc>
      </w:tr>
      <w:tr w:rsidR="0089164B" w:rsidRPr="0089164B" w:rsidTr="008B2A85">
        <w:tc>
          <w:tcPr>
            <w:tcW w:w="8472" w:type="dxa"/>
            <w:gridSpan w:val="3"/>
            <w:shd w:val="clear" w:color="000000" w:fill="FFFFFF"/>
          </w:tcPr>
          <w:p w:rsidR="0089164B" w:rsidRPr="0089164B" w:rsidRDefault="0089164B" w:rsidP="0089164B">
            <w:pPr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五、建材行业（4家）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桐庐红狮水泥有限公司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lastRenderedPageBreak/>
              <w:t>2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宁波北新建材有限公司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宁波市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3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桐乡</w:t>
            </w:r>
            <w:proofErr w:type="gramStart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磊</w:t>
            </w:r>
            <w:proofErr w:type="gramEnd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石微粉有限公司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嘉兴市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4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bCs/>
                <w:sz w:val="24"/>
                <w:szCs w:val="22"/>
                <w:lang w:bidi="ar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绍兴上虞</w:t>
            </w:r>
            <w:proofErr w:type="gramStart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南方普银</w:t>
            </w:r>
            <w:proofErr w:type="gramEnd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混凝土有限公司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 w:cs="Tahoma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绍兴市</w:t>
            </w:r>
          </w:p>
        </w:tc>
      </w:tr>
      <w:tr w:rsidR="0089164B" w:rsidRPr="0089164B" w:rsidTr="008B2A85">
        <w:tc>
          <w:tcPr>
            <w:tcW w:w="8472" w:type="dxa"/>
            <w:gridSpan w:val="3"/>
            <w:shd w:val="clear" w:color="000000" w:fill="FFFFFF"/>
            <w:vAlign w:val="center"/>
          </w:tcPr>
          <w:p w:rsidR="0089164B" w:rsidRPr="0089164B" w:rsidRDefault="0089164B" w:rsidP="0089164B">
            <w:pPr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六、有色金属行业（3家）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浙江亚通焊材有限公司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2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宁波博威合金板带有限公司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宁波市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3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浙江新格有色金属有限公司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嘉兴市</w:t>
            </w:r>
          </w:p>
        </w:tc>
      </w:tr>
      <w:tr w:rsidR="0089164B" w:rsidRPr="0089164B" w:rsidTr="008B2A85">
        <w:tc>
          <w:tcPr>
            <w:tcW w:w="8472" w:type="dxa"/>
            <w:gridSpan w:val="3"/>
            <w:shd w:val="clear" w:color="000000" w:fill="FFFFFF"/>
          </w:tcPr>
          <w:p w:rsidR="0089164B" w:rsidRPr="0089164B" w:rsidRDefault="0089164B" w:rsidP="0089164B">
            <w:pPr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七、工贸其他（22家）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物产中大集团股份有限公司（集团）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2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杭州仁海工贸有限责任公司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3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浙江天地环保科技有限公司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4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</w:t>
            </w:r>
            <w:proofErr w:type="gramStart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杭氧化医</w:t>
            </w:r>
            <w:proofErr w:type="gramEnd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工程有限公司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5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浙江省国际贸易集团有限公司（集团）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6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浙江浙能电力股份有限公司（集团）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7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杭州和达市政园林建设有限公司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8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</w:t>
            </w:r>
            <w:proofErr w:type="gramStart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临安排水</w:t>
            </w:r>
            <w:proofErr w:type="gramEnd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9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宁波市自来水有限公司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宁波市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10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温州市排水有限公司</w:t>
            </w:r>
            <w:proofErr w:type="gramStart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七都岛污水处理</w:t>
            </w:r>
            <w:proofErr w:type="gramEnd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厂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温州市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11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乐清市供水集团</w:t>
            </w:r>
            <w:proofErr w:type="gramStart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有限公司乐楠水厂</w:t>
            </w:r>
            <w:proofErr w:type="gramEnd"/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温州市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12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桐乡市凤栖自来水有限公司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嘉兴市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13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桐乡市城市污水处理有限责任公司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嘉兴市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14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桐乡市凤栖市政工程有限公司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嘉兴市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15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桐乡市凤</w:t>
            </w:r>
            <w:proofErr w:type="gramStart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栖经贸</w:t>
            </w:r>
            <w:proofErr w:type="gramEnd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嘉兴市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16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桐乡市水</w:t>
            </w:r>
            <w:proofErr w:type="gramStart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务</w:t>
            </w:r>
            <w:proofErr w:type="gramEnd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集团有限公司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嘉兴市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17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嘉兴市嘉源污水处理有限公司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嘉兴市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18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浙江省农村发展集团上虞有限公司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绍兴市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19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绍兴市上虞区水</w:t>
            </w:r>
            <w:proofErr w:type="gramStart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务</w:t>
            </w:r>
            <w:proofErr w:type="gramEnd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环境检测有限公司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绍兴市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20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绍兴市制水有限公司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绍兴市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21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proofErr w:type="gramStart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台州天</w:t>
            </w:r>
            <w:proofErr w:type="gramEnd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达环保建材有限公司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台州市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22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三门天达环保建材有限公司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台州市</w:t>
            </w:r>
          </w:p>
        </w:tc>
      </w:tr>
      <w:tr w:rsidR="0089164B" w:rsidRPr="0089164B" w:rsidTr="008B2A85">
        <w:tc>
          <w:tcPr>
            <w:tcW w:w="8472" w:type="dxa"/>
            <w:gridSpan w:val="3"/>
            <w:shd w:val="clear" w:color="000000" w:fill="FFFFFF"/>
          </w:tcPr>
          <w:p w:rsidR="0089164B" w:rsidRPr="0089164B" w:rsidRDefault="0089164B" w:rsidP="0089164B">
            <w:pPr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八、危险化学品（13家）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浙江建业化工股份有限公司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杭州市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2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杭州格林达电子材料股份有限公司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杭州市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3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杭州名</w:t>
            </w:r>
            <w:proofErr w:type="gramStart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鑫</w:t>
            </w:r>
            <w:proofErr w:type="gramEnd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双氧水有限公司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杭州市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4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万华化学（宁波）有限公司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宁波市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5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宁波镇海炼化利安德化学有限公司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宁波市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6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宁波富德能源有限公司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宁波市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7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676F87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hyperlink r:id="rId8" w:tooltip="http://bzh.zjsafety.gov.cn/applyAction!view.action?sqid=1206620" w:history="1">
              <w:r w:rsidR="0089164B" w:rsidRPr="0089164B">
                <w:rPr>
                  <w:rFonts w:ascii="Calibri" w:hAnsi="Calibri" w:hint="eastAsia"/>
                  <w:bCs/>
                  <w:sz w:val="24"/>
                  <w:szCs w:val="22"/>
                  <w:lang w:bidi="ar"/>
                </w:rPr>
                <w:t>浙江拜克生物科技有限公司</w:t>
              </w:r>
            </w:hyperlink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湖州市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8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嘉兴岩谷气体有限公司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嘉兴市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9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浙江绍兴三圆石化有限公司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/>
                <w:sz w:val="24"/>
                <w:szCs w:val="22"/>
              </w:rPr>
              <w:t>绍兴市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lastRenderedPageBreak/>
              <w:t>10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浙江绍兴三锦石化有限公司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/>
                <w:sz w:val="24"/>
                <w:szCs w:val="22"/>
              </w:rPr>
              <w:t>绍兴市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11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proofErr w:type="gramStart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上虞颖泰精细</w:t>
            </w:r>
            <w:proofErr w:type="gramEnd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化工有限公司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/>
                <w:sz w:val="24"/>
                <w:szCs w:val="22"/>
              </w:rPr>
              <w:t>绍兴市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12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绍兴市上虞安联化工有限公司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绍兴市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13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联化科技股份有限公司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台州市</w:t>
            </w:r>
          </w:p>
        </w:tc>
      </w:tr>
      <w:tr w:rsidR="0089164B" w:rsidRPr="0089164B" w:rsidTr="008B2A85">
        <w:trPr>
          <w:trHeight w:val="374"/>
        </w:trPr>
        <w:tc>
          <w:tcPr>
            <w:tcW w:w="8472" w:type="dxa"/>
            <w:gridSpan w:val="3"/>
            <w:shd w:val="clear" w:color="000000" w:fill="FFFFFF"/>
          </w:tcPr>
          <w:p w:rsidR="0089164B" w:rsidRPr="0089164B" w:rsidRDefault="0089164B" w:rsidP="0089164B">
            <w:pPr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九、非煤矿山（6家）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bCs/>
                <w:sz w:val="24"/>
                <w:szCs w:val="22"/>
                <w:lang w:bidi="ar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bCs/>
                <w:sz w:val="24"/>
                <w:szCs w:val="22"/>
                <w:lang w:bidi="ar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浙江煤炭测绘院有限公司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bCs/>
                <w:sz w:val="24"/>
                <w:szCs w:val="22"/>
                <w:lang w:bidi="ar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杭州市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bCs/>
                <w:sz w:val="24"/>
                <w:szCs w:val="22"/>
                <w:lang w:bidi="ar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2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bCs/>
                <w:sz w:val="24"/>
                <w:szCs w:val="22"/>
                <w:lang w:bidi="ar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中煤浙江生态环境发展有限公司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bCs/>
                <w:sz w:val="24"/>
                <w:szCs w:val="22"/>
                <w:lang w:bidi="ar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湖州市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bCs/>
                <w:sz w:val="24"/>
                <w:szCs w:val="22"/>
                <w:lang w:bidi="ar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3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bCs/>
                <w:sz w:val="24"/>
                <w:szCs w:val="22"/>
                <w:lang w:bidi="ar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湖州市南方矿业有限公司（长兴县煤山镇五通村老虎塘水泥用石灰岩矿）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bCs/>
                <w:sz w:val="24"/>
                <w:szCs w:val="22"/>
                <w:lang w:bidi="ar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湖州市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bCs/>
                <w:sz w:val="24"/>
                <w:szCs w:val="22"/>
                <w:lang w:bidi="ar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4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bCs/>
                <w:sz w:val="24"/>
                <w:szCs w:val="22"/>
                <w:lang w:bidi="ar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湖州市南方矿业有限公司（长兴县煤山镇五通村船</w:t>
            </w:r>
            <w:proofErr w:type="gramStart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茅芥</w:t>
            </w:r>
            <w:proofErr w:type="gramEnd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水泥用石灰岩矿）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bCs/>
                <w:sz w:val="24"/>
                <w:szCs w:val="22"/>
                <w:lang w:bidi="ar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湖州市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bCs/>
                <w:sz w:val="24"/>
                <w:szCs w:val="22"/>
                <w:lang w:bidi="ar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5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bCs/>
                <w:sz w:val="24"/>
                <w:szCs w:val="22"/>
                <w:lang w:bidi="ar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常山南方水泥</w:t>
            </w:r>
            <w:proofErr w:type="gramStart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有限公司辉埠石灰岩</w:t>
            </w:r>
            <w:proofErr w:type="gramEnd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矿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bCs/>
                <w:sz w:val="24"/>
                <w:szCs w:val="22"/>
                <w:lang w:bidi="ar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衢州市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bCs/>
                <w:sz w:val="24"/>
                <w:szCs w:val="22"/>
                <w:lang w:bidi="ar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6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Calibri" w:hAnsi="Calibri"/>
                <w:bCs/>
                <w:sz w:val="24"/>
                <w:szCs w:val="22"/>
                <w:lang w:bidi="ar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江山南方水泥有限公司北</w:t>
            </w:r>
            <w:proofErr w:type="gramStart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蕉</w:t>
            </w:r>
            <w:proofErr w:type="gramEnd"/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石灰石矿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widowControl/>
              <w:jc w:val="center"/>
              <w:textAlignment w:val="center"/>
              <w:rPr>
                <w:rFonts w:ascii="Calibri" w:hAnsi="Calibri"/>
                <w:bCs/>
                <w:sz w:val="24"/>
                <w:szCs w:val="22"/>
                <w:lang w:bidi="ar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衢州市</w:t>
            </w:r>
          </w:p>
        </w:tc>
      </w:tr>
      <w:tr w:rsidR="0089164B" w:rsidRPr="0089164B" w:rsidTr="008B2A85">
        <w:tc>
          <w:tcPr>
            <w:tcW w:w="8472" w:type="dxa"/>
            <w:gridSpan w:val="3"/>
            <w:shd w:val="clear" w:color="000000" w:fill="FFFFFF"/>
          </w:tcPr>
          <w:p w:rsidR="0089164B" w:rsidRPr="0089164B" w:rsidRDefault="0089164B" w:rsidP="0089164B">
            <w:pPr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十、</w:t>
            </w:r>
            <w:proofErr w:type="gramStart"/>
            <w:r w:rsidRPr="0089164B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免审换证</w:t>
            </w:r>
            <w:proofErr w:type="gramEnd"/>
            <w:r w:rsidRPr="0089164B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企业（6家）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1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浙江省机电设计研究院有限公司（</w:t>
            </w:r>
            <w:r w:rsidRPr="0089164B">
              <w:rPr>
                <w:rFonts w:ascii="Calibri" w:hAnsi="Calibri" w:hint="eastAsia"/>
                <w:sz w:val="24"/>
                <w:szCs w:val="22"/>
              </w:rPr>
              <w:t>工贸其他</w:t>
            </w: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）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杭州市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2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浙江友邦集成吊顶股份有限公司（</w:t>
            </w:r>
            <w:r w:rsidRPr="0089164B">
              <w:rPr>
                <w:rFonts w:ascii="Calibri" w:hAnsi="Calibri" w:hint="eastAsia"/>
                <w:sz w:val="24"/>
                <w:szCs w:val="22"/>
              </w:rPr>
              <w:t>机械</w:t>
            </w: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）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嘉兴市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3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浙江中财管道科技股份有限公司（</w:t>
            </w:r>
            <w:r w:rsidRPr="0089164B">
              <w:rPr>
                <w:rFonts w:ascii="Calibri" w:hAnsi="Calibri" w:hint="eastAsia"/>
                <w:sz w:val="24"/>
                <w:szCs w:val="22"/>
              </w:rPr>
              <w:t>轻工</w:t>
            </w: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）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绍兴市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4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绍兴柯桥滨海供水有限公司（</w:t>
            </w:r>
            <w:r w:rsidRPr="0089164B">
              <w:rPr>
                <w:rFonts w:ascii="Calibri" w:hAnsi="Calibri" w:hint="eastAsia"/>
                <w:sz w:val="24"/>
                <w:szCs w:val="22"/>
              </w:rPr>
              <w:t>工贸其他</w:t>
            </w: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）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绍兴市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5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绍兴柯桥江滨水处理有限公司（</w:t>
            </w:r>
            <w:r w:rsidRPr="0089164B">
              <w:rPr>
                <w:rFonts w:ascii="Calibri" w:hAnsi="Calibri" w:hint="eastAsia"/>
                <w:sz w:val="24"/>
                <w:szCs w:val="22"/>
              </w:rPr>
              <w:t>工贸其他</w:t>
            </w: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）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绍兴市</w:t>
            </w:r>
          </w:p>
        </w:tc>
      </w:tr>
      <w:tr w:rsidR="0089164B" w:rsidRPr="0089164B" w:rsidTr="008B2A85">
        <w:tc>
          <w:tcPr>
            <w:tcW w:w="125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6</w:t>
            </w:r>
          </w:p>
        </w:tc>
        <w:tc>
          <w:tcPr>
            <w:tcW w:w="5111" w:type="dxa"/>
            <w:shd w:val="clear" w:color="000000" w:fill="FFFFFF"/>
            <w:vAlign w:val="center"/>
          </w:tcPr>
          <w:p w:rsidR="0089164B" w:rsidRPr="0089164B" w:rsidRDefault="0089164B" w:rsidP="0089164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浙江越溪胶丸有限公司（</w:t>
            </w:r>
            <w:r w:rsidRPr="0089164B">
              <w:rPr>
                <w:rFonts w:ascii="Calibri" w:hAnsi="Calibri" w:hint="eastAsia"/>
                <w:sz w:val="24"/>
                <w:szCs w:val="22"/>
              </w:rPr>
              <w:t>轻工</w:t>
            </w:r>
            <w:r w:rsidRPr="0089164B">
              <w:rPr>
                <w:rFonts w:ascii="Calibri" w:hAnsi="Calibri" w:hint="eastAsia"/>
                <w:bCs/>
                <w:sz w:val="24"/>
                <w:szCs w:val="22"/>
                <w:lang w:bidi="ar"/>
              </w:rPr>
              <w:t>）</w:t>
            </w:r>
          </w:p>
        </w:tc>
        <w:tc>
          <w:tcPr>
            <w:tcW w:w="2110" w:type="dxa"/>
            <w:vAlign w:val="center"/>
          </w:tcPr>
          <w:p w:rsidR="0089164B" w:rsidRPr="0089164B" w:rsidRDefault="0089164B" w:rsidP="0089164B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89164B">
              <w:rPr>
                <w:rFonts w:ascii="Calibri" w:hAnsi="Calibri" w:hint="eastAsia"/>
                <w:sz w:val="24"/>
                <w:szCs w:val="22"/>
              </w:rPr>
              <w:t>绍兴市</w:t>
            </w:r>
          </w:p>
        </w:tc>
      </w:tr>
    </w:tbl>
    <w:p w:rsidR="0089164B" w:rsidRPr="0089164B" w:rsidRDefault="0089164B" w:rsidP="0089164B">
      <w:pPr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1368BA" w:rsidRDefault="001368BA" w:rsidP="001368BA">
      <w:pPr>
        <w:pStyle w:val="2"/>
        <w:spacing w:line="540" w:lineRule="exact"/>
        <w:ind w:firstLine="0"/>
      </w:pPr>
    </w:p>
    <w:p w:rsidR="00320D07" w:rsidRDefault="00320D07" w:rsidP="001368BA">
      <w:pPr>
        <w:pStyle w:val="2"/>
        <w:spacing w:line="540" w:lineRule="exact"/>
        <w:ind w:firstLine="0"/>
      </w:pPr>
    </w:p>
    <w:p w:rsidR="00320D07" w:rsidRDefault="00320D07" w:rsidP="001368BA">
      <w:pPr>
        <w:pStyle w:val="2"/>
        <w:spacing w:line="540" w:lineRule="exact"/>
        <w:ind w:firstLine="0"/>
      </w:pPr>
    </w:p>
    <w:p w:rsidR="00320D07" w:rsidRDefault="00320D07" w:rsidP="001368BA">
      <w:pPr>
        <w:pStyle w:val="2"/>
        <w:spacing w:line="540" w:lineRule="exact"/>
        <w:ind w:firstLine="0"/>
      </w:pPr>
    </w:p>
    <w:p w:rsidR="00320D07" w:rsidRDefault="00320D07" w:rsidP="001368BA">
      <w:pPr>
        <w:pStyle w:val="2"/>
        <w:spacing w:line="540" w:lineRule="exact"/>
        <w:ind w:firstLine="0"/>
      </w:pPr>
    </w:p>
    <w:p w:rsidR="00320D07" w:rsidRDefault="00320D07" w:rsidP="001368BA">
      <w:pPr>
        <w:pStyle w:val="2"/>
        <w:spacing w:line="540" w:lineRule="exact"/>
        <w:ind w:firstLine="0"/>
      </w:pPr>
    </w:p>
    <w:p w:rsidR="00320D07" w:rsidRDefault="00320D07" w:rsidP="001368BA">
      <w:pPr>
        <w:pStyle w:val="2"/>
        <w:spacing w:line="540" w:lineRule="exact"/>
        <w:ind w:firstLine="0"/>
      </w:pPr>
    </w:p>
    <w:p w:rsidR="00320D07" w:rsidRDefault="00320D07" w:rsidP="001368BA">
      <w:pPr>
        <w:pStyle w:val="2"/>
        <w:spacing w:line="540" w:lineRule="exact"/>
        <w:ind w:firstLine="0"/>
      </w:pPr>
    </w:p>
    <w:p w:rsidR="00320D07" w:rsidRDefault="00320D07" w:rsidP="001368BA">
      <w:pPr>
        <w:pStyle w:val="2"/>
        <w:spacing w:line="540" w:lineRule="exact"/>
        <w:ind w:firstLine="0"/>
      </w:pPr>
      <w:bookmarkStart w:id="0" w:name="_GoBack"/>
      <w:bookmarkEnd w:id="0"/>
    </w:p>
    <w:sectPr w:rsidR="00320D07">
      <w:headerReference w:type="default" r:id="rId9"/>
      <w:footerReference w:type="default" r:id="rId10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87" w:rsidRDefault="00676F87">
      <w:r>
        <w:separator/>
      </w:r>
    </w:p>
  </w:endnote>
  <w:endnote w:type="continuationSeparator" w:id="0">
    <w:p w:rsidR="00676F87" w:rsidRDefault="0067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2F" w:rsidRDefault="001368B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4758D" w:rsidRPr="0084758D">
      <w:rPr>
        <w:noProof/>
        <w:lang w:val="zh-CN"/>
      </w:rPr>
      <w:t>4</w:t>
    </w:r>
    <w:r>
      <w:fldChar w:fldCharType="end"/>
    </w:r>
  </w:p>
  <w:p w:rsidR="00964C2F" w:rsidRDefault="00676F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87" w:rsidRDefault="00676F87">
      <w:r>
        <w:separator/>
      </w:r>
    </w:p>
  </w:footnote>
  <w:footnote w:type="continuationSeparator" w:id="0">
    <w:p w:rsidR="00676F87" w:rsidRDefault="00676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72F" w:rsidRDefault="00676F8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C19A1"/>
    <w:multiLevelType w:val="singleLevel"/>
    <w:tmpl w:val="5E1C19A1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BA"/>
    <w:rsid w:val="00000789"/>
    <w:rsid w:val="00012203"/>
    <w:rsid w:val="00015444"/>
    <w:rsid w:val="00016E7E"/>
    <w:rsid w:val="00025E6B"/>
    <w:rsid w:val="0003287B"/>
    <w:rsid w:val="00040F34"/>
    <w:rsid w:val="00040F46"/>
    <w:rsid w:val="00041EAE"/>
    <w:rsid w:val="00042AE4"/>
    <w:rsid w:val="00050C07"/>
    <w:rsid w:val="00097B4B"/>
    <w:rsid w:val="000A109A"/>
    <w:rsid w:val="000A2495"/>
    <w:rsid w:val="000A6C7C"/>
    <w:rsid w:val="000C01F4"/>
    <w:rsid w:val="000C0A45"/>
    <w:rsid w:val="000C21AD"/>
    <w:rsid w:val="000C31DC"/>
    <w:rsid w:val="000C52C8"/>
    <w:rsid w:val="000D07EB"/>
    <w:rsid w:val="000E517A"/>
    <w:rsid w:val="000E7192"/>
    <w:rsid w:val="000F2FA0"/>
    <w:rsid w:val="000F6663"/>
    <w:rsid w:val="0012402C"/>
    <w:rsid w:val="001368BA"/>
    <w:rsid w:val="0013694C"/>
    <w:rsid w:val="001527EB"/>
    <w:rsid w:val="001537EC"/>
    <w:rsid w:val="00153CC6"/>
    <w:rsid w:val="00155E53"/>
    <w:rsid w:val="00161A99"/>
    <w:rsid w:val="00162C5A"/>
    <w:rsid w:val="00166929"/>
    <w:rsid w:val="00171A5B"/>
    <w:rsid w:val="00172A6A"/>
    <w:rsid w:val="001809A7"/>
    <w:rsid w:val="00181403"/>
    <w:rsid w:val="0018193B"/>
    <w:rsid w:val="001840C2"/>
    <w:rsid w:val="001854A6"/>
    <w:rsid w:val="001A3BE7"/>
    <w:rsid w:val="001A6D44"/>
    <w:rsid w:val="001B2E19"/>
    <w:rsid w:val="001C7ECE"/>
    <w:rsid w:val="001D5DA3"/>
    <w:rsid w:val="001D70A3"/>
    <w:rsid w:val="001E41C2"/>
    <w:rsid w:val="001E75E7"/>
    <w:rsid w:val="001F0467"/>
    <w:rsid w:val="001F3B9B"/>
    <w:rsid w:val="001F5764"/>
    <w:rsid w:val="001F6EB8"/>
    <w:rsid w:val="00200FB1"/>
    <w:rsid w:val="00203B25"/>
    <w:rsid w:val="00204420"/>
    <w:rsid w:val="002059BA"/>
    <w:rsid w:val="00210EA6"/>
    <w:rsid w:val="0021132B"/>
    <w:rsid w:val="00212EF5"/>
    <w:rsid w:val="0021357F"/>
    <w:rsid w:val="002168B6"/>
    <w:rsid w:val="00221641"/>
    <w:rsid w:val="0023577B"/>
    <w:rsid w:val="002410D6"/>
    <w:rsid w:val="00243122"/>
    <w:rsid w:val="002509C9"/>
    <w:rsid w:val="00253F0E"/>
    <w:rsid w:val="00262DC3"/>
    <w:rsid w:val="00266DC5"/>
    <w:rsid w:val="00270AEB"/>
    <w:rsid w:val="002738A4"/>
    <w:rsid w:val="002770A4"/>
    <w:rsid w:val="002774CD"/>
    <w:rsid w:val="002924A7"/>
    <w:rsid w:val="00293226"/>
    <w:rsid w:val="002C7C9F"/>
    <w:rsid w:val="002D178A"/>
    <w:rsid w:val="002D3138"/>
    <w:rsid w:val="002E4A8A"/>
    <w:rsid w:val="002E6084"/>
    <w:rsid w:val="00302E5E"/>
    <w:rsid w:val="00304496"/>
    <w:rsid w:val="00306836"/>
    <w:rsid w:val="003169A7"/>
    <w:rsid w:val="00320D07"/>
    <w:rsid w:val="003226BC"/>
    <w:rsid w:val="0032296F"/>
    <w:rsid w:val="00325AB0"/>
    <w:rsid w:val="00326775"/>
    <w:rsid w:val="00326E1A"/>
    <w:rsid w:val="00334C62"/>
    <w:rsid w:val="00340A9D"/>
    <w:rsid w:val="003533FC"/>
    <w:rsid w:val="0035782D"/>
    <w:rsid w:val="003615AE"/>
    <w:rsid w:val="00362EC3"/>
    <w:rsid w:val="003653F3"/>
    <w:rsid w:val="003729C9"/>
    <w:rsid w:val="00375AF9"/>
    <w:rsid w:val="003766C0"/>
    <w:rsid w:val="00384725"/>
    <w:rsid w:val="003A25E0"/>
    <w:rsid w:val="003A5ACF"/>
    <w:rsid w:val="003B2FBC"/>
    <w:rsid w:val="003C1B6B"/>
    <w:rsid w:val="003D319C"/>
    <w:rsid w:val="003D43E2"/>
    <w:rsid w:val="003E6E0A"/>
    <w:rsid w:val="00404D59"/>
    <w:rsid w:val="0040664F"/>
    <w:rsid w:val="0040722B"/>
    <w:rsid w:val="00415585"/>
    <w:rsid w:val="00420907"/>
    <w:rsid w:val="004223AA"/>
    <w:rsid w:val="004227AA"/>
    <w:rsid w:val="004363AD"/>
    <w:rsid w:val="00437E42"/>
    <w:rsid w:val="0044253B"/>
    <w:rsid w:val="00443668"/>
    <w:rsid w:val="00444C74"/>
    <w:rsid w:val="0045128D"/>
    <w:rsid w:val="00483A49"/>
    <w:rsid w:val="00483F71"/>
    <w:rsid w:val="00484400"/>
    <w:rsid w:val="00491B98"/>
    <w:rsid w:val="00497429"/>
    <w:rsid w:val="004A40F5"/>
    <w:rsid w:val="004B152D"/>
    <w:rsid w:val="004B3101"/>
    <w:rsid w:val="004B7366"/>
    <w:rsid w:val="004C26A2"/>
    <w:rsid w:val="004C38D1"/>
    <w:rsid w:val="004D46C0"/>
    <w:rsid w:val="004D5347"/>
    <w:rsid w:val="004D6B37"/>
    <w:rsid w:val="004E6B58"/>
    <w:rsid w:val="004F378A"/>
    <w:rsid w:val="00504152"/>
    <w:rsid w:val="00506DC9"/>
    <w:rsid w:val="005144B8"/>
    <w:rsid w:val="00527021"/>
    <w:rsid w:val="00527B36"/>
    <w:rsid w:val="0053010B"/>
    <w:rsid w:val="005408FA"/>
    <w:rsid w:val="005465C8"/>
    <w:rsid w:val="00547A51"/>
    <w:rsid w:val="00552926"/>
    <w:rsid w:val="00561904"/>
    <w:rsid w:val="0056234F"/>
    <w:rsid w:val="00567E9B"/>
    <w:rsid w:val="00572C9F"/>
    <w:rsid w:val="0057794E"/>
    <w:rsid w:val="0059668E"/>
    <w:rsid w:val="00596AC5"/>
    <w:rsid w:val="005A4A37"/>
    <w:rsid w:val="005C0D93"/>
    <w:rsid w:val="005C3B89"/>
    <w:rsid w:val="005D229C"/>
    <w:rsid w:val="005D4594"/>
    <w:rsid w:val="005E40EB"/>
    <w:rsid w:val="005F2411"/>
    <w:rsid w:val="005F2BA8"/>
    <w:rsid w:val="005F2C8B"/>
    <w:rsid w:val="00605557"/>
    <w:rsid w:val="006105D7"/>
    <w:rsid w:val="0061113E"/>
    <w:rsid w:val="006239BE"/>
    <w:rsid w:val="00625484"/>
    <w:rsid w:val="00640530"/>
    <w:rsid w:val="00651D64"/>
    <w:rsid w:val="006530B6"/>
    <w:rsid w:val="00653DE9"/>
    <w:rsid w:val="00661A5F"/>
    <w:rsid w:val="006674F8"/>
    <w:rsid w:val="00673C61"/>
    <w:rsid w:val="00673D1D"/>
    <w:rsid w:val="00676F87"/>
    <w:rsid w:val="006771D2"/>
    <w:rsid w:val="00681E80"/>
    <w:rsid w:val="00687A1C"/>
    <w:rsid w:val="0069264F"/>
    <w:rsid w:val="00697FA1"/>
    <w:rsid w:val="006A23D8"/>
    <w:rsid w:val="006B6CF3"/>
    <w:rsid w:val="006B72DE"/>
    <w:rsid w:val="006D72BE"/>
    <w:rsid w:val="006E2EA5"/>
    <w:rsid w:val="006F1B08"/>
    <w:rsid w:val="006F1F0C"/>
    <w:rsid w:val="007013B6"/>
    <w:rsid w:val="0070264C"/>
    <w:rsid w:val="00705117"/>
    <w:rsid w:val="00706552"/>
    <w:rsid w:val="007200FD"/>
    <w:rsid w:val="00761542"/>
    <w:rsid w:val="0076694E"/>
    <w:rsid w:val="00770906"/>
    <w:rsid w:val="007815FE"/>
    <w:rsid w:val="007916E3"/>
    <w:rsid w:val="0079500B"/>
    <w:rsid w:val="007A0FE7"/>
    <w:rsid w:val="007B1127"/>
    <w:rsid w:val="007B72C5"/>
    <w:rsid w:val="007B755F"/>
    <w:rsid w:val="007C4713"/>
    <w:rsid w:val="007D758E"/>
    <w:rsid w:val="007E10AA"/>
    <w:rsid w:val="007E2606"/>
    <w:rsid w:val="007E44EF"/>
    <w:rsid w:val="007E634D"/>
    <w:rsid w:val="007E6D14"/>
    <w:rsid w:val="007F7601"/>
    <w:rsid w:val="00807715"/>
    <w:rsid w:val="00813A1D"/>
    <w:rsid w:val="0084150B"/>
    <w:rsid w:val="008423EA"/>
    <w:rsid w:val="0084758D"/>
    <w:rsid w:val="00847CAE"/>
    <w:rsid w:val="0085529B"/>
    <w:rsid w:val="00861BA3"/>
    <w:rsid w:val="00867A98"/>
    <w:rsid w:val="008760F2"/>
    <w:rsid w:val="00877445"/>
    <w:rsid w:val="008823D2"/>
    <w:rsid w:val="00882D52"/>
    <w:rsid w:val="00886583"/>
    <w:rsid w:val="0089164B"/>
    <w:rsid w:val="00892397"/>
    <w:rsid w:val="00895696"/>
    <w:rsid w:val="008A4286"/>
    <w:rsid w:val="008A534C"/>
    <w:rsid w:val="008A5391"/>
    <w:rsid w:val="008B0176"/>
    <w:rsid w:val="008B2A85"/>
    <w:rsid w:val="008B52E8"/>
    <w:rsid w:val="008B60B1"/>
    <w:rsid w:val="008D410F"/>
    <w:rsid w:val="008E6EF8"/>
    <w:rsid w:val="008F2E8C"/>
    <w:rsid w:val="00912685"/>
    <w:rsid w:val="00913BDC"/>
    <w:rsid w:val="00922E8C"/>
    <w:rsid w:val="009728CE"/>
    <w:rsid w:val="00980BF5"/>
    <w:rsid w:val="00982104"/>
    <w:rsid w:val="00986469"/>
    <w:rsid w:val="009A1E32"/>
    <w:rsid w:val="009B01B5"/>
    <w:rsid w:val="009B6F41"/>
    <w:rsid w:val="009C023B"/>
    <w:rsid w:val="009C5C04"/>
    <w:rsid w:val="009D0BB0"/>
    <w:rsid w:val="009D130A"/>
    <w:rsid w:val="009F06C9"/>
    <w:rsid w:val="009F5689"/>
    <w:rsid w:val="00A2037A"/>
    <w:rsid w:val="00A21ACF"/>
    <w:rsid w:val="00A21EF8"/>
    <w:rsid w:val="00A22471"/>
    <w:rsid w:val="00A3128B"/>
    <w:rsid w:val="00A36145"/>
    <w:rsid w:val="00A372BF"/>
    <w:rsid w:val="00A54352"/>
    <w:rsid w:val="00A548C0"/>
    <w:rsid w:val="00A64E42"/>
    <w:rsid w:val="00A67CC4"/>
    <w:rsid w:val="00A823BC"/>
    <w:rsid w:val="00A935C1"/>
    <w:rsid w:val="00AA2BED"/>
    <w:rsid w:val="00AA57F2"/>
    <w:rsid w:val="00AC187D"/>
    <w:rsid w:val="00AC3218"/>
    <w:rsid w:val="00AE1266"/>
    <w:rsid w:val="00AE1E19"/>
    <w:rsid w:val="00B03FC0"/>
    <w:rsid w:val="00B06329"/>
    <w:rsid w:val="00B15837"/>
    <w:rsid w:val="00B22565"/>
    <w:rsid w:val="00B27003"/>
    <w:rsid w:val="00B359F3"/>
    <w:rsid w:val="00B526C0"/>
    <w:rsid w:val="00B53768"/>
    <w:rsid w:val="00B56AD5"/>
    <w:rsid w:val="00B6122B"/>
    <w:rsid w:val="00B7257F"/>
    <w:rsid w:val="00B75EC2"/>
    <w:rsid w:val="00B813CF"/>
    <w:rsid w:val="00B8298F"/>
    <w:rsid w:val="00B86AD7"/>
    <w:rsid w:val="00B92F5B"/>
    <w:rsid w:val="00B94634"/>
    <w:rsid w:val="00BA165A"/>
    <w:rsid w:val="00BA2615"/>
    <w:rsid w:val="00BC1C45"/>
    <w:rsid w:val="00BD12BB"/>
    <w:rsid w:val="00BE203A"/>
    <w:rsid w:val="00BE24B8"/>
    <w:rsid w:val="00BE59A5"/>
    <w:rsid w:val="00BF4E4C"/>
    <w:rsid w:val="00BF63B3"/>
    <w:rsid w:val="00C02266"/>
    <w:rsid w:val="00C05FC2"/>
    <w:rsid w:val="00C111A7"/>
    <w:rsid w:val="00C13425"/>
    <w:rsid w:val="00C15F0C"/>
    <w:rsid w:val="00C27F4C"/>
    <w:rsid w:val="00C30326"/>
    <w:rsid w:val="00C3418B"/>
    <w:rsid w:val="00C416A7"/>
    <w:rsid w:val="00C53A3E"/>
    <w:rsid w:val="00C607C8"/>
    <w:rsid w:val="00C61806"/>
    <w:rsid w:val="00C70912"/>
    <w:rsid w:val="00C7168C"/>
    <w:rsid w:val="00C7672A"/>
    <w:rsid w:val="00C8313A"/>
    <w:rsid w:val="00C85D4B"/>
    <w:rsid w:val="00C961FA"/>
    <w:rsid w:val="00C962A0"/>
    <w:rsid w:val="00CA46BF"/>
    <w:rsid w:val="00CB0CBD"/>
    <w:rsid w:val="00CD4830"/>
    <w:rsid w:val="00CD6D69"/>
    <w:rsid w:val="00CF1EC5"/>
    <w:rsid w:val="00CF5A25"/>
    <w:rsid w:val="00D115D1"/>
    <w:rsid w:val="00D123AC"/>
    <w:rsid w:val="00D1419B"/>
    <w:rsid w:val="00D172F1"/>
    <w:rsid w:val="00D2227A"/>
    <w:rsid w:val="00D22FD9"/>
    <w:rsid w:val="00D33BC1"/>
    <w:rsid w:val="00D37929"/>
    <w:rsid w:val="00D40366"/>
    <w:rsid w:val="00D45AED"/>
    <w:rsid w:val="00D72F0D"/>
    <w:rsid w:val="00D73AE3"/>
    <w:rsid w:val="00D807AC"/>
    <w:rsid w:val="00D85280"/>
    <w:rsid w:val="00D963D8"/>
    <w:rsid w:val="00D97845"/>
    <w:rsid w:val="00DA04B7"/>
    <w:rsid w:val="00DA46B9"/>
    <w:rsid w:val="00DB0163"/>
    <w:rsid w:val="00DB2351"/>
    <w:rsid w:val="00DC092A"/>
    <w:rsid w:val="00DC24F4"/>
    <w:rsid w:val="00DC5AB0"/>
    <w:rsid w:val="00DE1DD9"/>
    <w:rsid w:val="00DE6F33"/>
    <w:rsid w:val="00DF21A3"/>
    <w:rsid w:val="00DF4015"/>
    <w:rsid w:val="00DF6D0C"/>
    <w:rsid w:val="00E206F2"/>
    <w:rsid w:val="00E20B7A"/>
    <w:rsid w:val="00E322CE"/>
    <w:rsid w:val="00E45339"/>
    <w:rsid w:val="00E46472"/>
    <w:rsid w:val="00E52F27"/>
    <w:rsid w:val="00E551AD"/>
    <w:rsid w:val="00E67802"/>
    <w:rsid w:val="00E87389"/>
    <w:rsid w:val="00EB7DBA"/>
    <w:rsid w:val="00EC1269"/>
    <w:rsid w:val="00ED193C"/>
    <w:rsid w:val="00ED3DB3"/>
    <w:rsid w:val="00EE4EBE"/>
    <w:rsid w:val="00EE5518"/>
    <w:rsid w:val="00EE73C6"/>
    <w:rsid w:val="00EF35BC"/>
    <w:rsid w:val="00EF6221"/>
    <w:rsid w:val="00F14925"/>
    <w:rsid w:val="00F21233"/>
    <w:rsid w:val="00F2190A"/>
    <w:rsid w:val="00F27E92"/>
    <w:rsid w:val="00F32A7A"/>
    <w:rsid w:val="00F45844"/>
    <w:rsid w:val="00F50A24"/>
    <w:rsid w:val="00F524C2"/>
    <w:rsid w:val="00F54E48"/>
    <w:rsid w:val="00F57211"/>
    <w:rsid w:val="00F57FE5"/>
    <w:rsid w:val="00F7419E"/>
    <w:rsid w:val="00F84731"/>
    <w:rsid w:val="00F96C4F"/>
    <w:rsid w:val="00FA42B3"/>
    <w:rsid w:val="00FA491B"/>
    <w:rsid w:val="00FB014A"/>
    <w:rsid w:val="00FB104C"/>
    <w:rsid w:val="00FB2245"/>
    <w:rsid w:val="00FB403C"/>
    <w:rsid w:val="00FB7388"/>
    <w:rsid w:val="00FB7DA8"/>
    <w:rsid w:val="00FC021C"/>
    <w:rsid w:val="00FC7CC9"/>
    <w:rsid w:val="00FE1812"/>
    <w:rsid w:val="00FE5358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1368BA"/>
    <w:rPr>
      <w:sz w:val="18"/>
      <w:szCs w:val="18"/>
    </w:rPr>
  </w:style>
  <w:style w:type="character" w:customStyle="1" w:styleId="Char0">
    <w:name w:val="页脚 Char"/>
    <w:link w:val="a4"/>
    <w:uiPriority w:val="99"/>
    <w:rsid w:val="001368BA"/>
    <w:rPr>
      <w:sz w:val="18"/>
      <w:szCs w:val="18"/>
    </w:rPr>
  </w:style>
  <w:style w:type="character" w:customStyle="1" w:styleId="2Char">
    <w:name w:val="正文文本缩进 2 Char"/>
    <w:link w:val="2"/>
    <w:rsid w:val="001368BA"/>
    <w:rPr>
      <w:rFonts w:ascii="仿宋_GB2312" w:eastAsia="仿宋_GB2312" w:hAnsi="Times New Roman" w:cs="Times New Roman"/>
      <w:sz w:val="32"/>
      <w:szCs w:val="24"/>
    </w:rPr>
  </w:style>
  <w:style w:type="paragraph" w:styleId="a3">
    <w:name w:val="header"/>
    <w:basedOn w:val="a"/>
    <w:link w:val="Char"/>
    <w:uiPriority w:val="99"/>
    <w:unhideWhenUsed/>
    <w:rsid w:val="00136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368BA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1368BA"/>
    <w:pPr>
      <w:widowControl/>
      <w:jc w:val="left"/>
    </w:pPr>
    <w:rPr>
      <w:rFonts w:ascii="Verdana" w:hAnsi="Verdana" w:cs="宋体"/>
      <w:kern w:val="0"/>
      <w:sz w:val="24"/>
    </w:rPr>
  </w:style>
  <w:style w:type="paragraph" w:styleId="a6">
    <w:name w:val="envelope return"/>
    <w:basedOn w:val="a"/>
    <w:rsid w:val="001368BA"/>
    <w:pPr>
      <w:snapToGrid w:val="0"/>
    </w:pPr>
    <w:rPr>
      <w:rFonts w:ascii="Arial" w:eastAsia="仿宋_GB2312" w:hAnsi="Arial"/>
      <w:sz w:val="32"/>
      <w:szCs w:val="20"/>
    </w:rPr>
  </w:style>
  <w:style w:type="paragraph" w:styleId="2">
    <w:name w:val="Body Text Indent 2"/>
    <w:basedOn w:val="a"/>
    <w:link w:val="2Char"/>
    <w:rsid w:val="001368BA"/>
    <w:pPr>
      <w:adjustRightInd w:val="0"/>
      <w:snapToGrid w:val="0"/>
      <w:spacing w:line="360" w:lineRule="auto"/>
      <w:ind w:firstLine="630"/>
    </w:pPr>
    <w:rPr>
      <w:rFonts w:ascii="仿宋_GB2312" w:eastAsia="仿宋_GB2312"/>
      <w:sz w:val="32"/>
    </w:rPr>
  </w:style>
  <w:style w:type="character" w:customStyle="1" w:styleId="2Char1">
    <w:name w:val="正文文本缩进 2 Char1"/>
    <w:basedOn w:val="a0"/>
    <w:uiPriority w:val="99"/>
    <w:semiHidden/>
    <w:rsid w:val="001368BA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1368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368BA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qFormat/>
    <w:rsid w:val="008B2A8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1368BA"/>
    <w:rPr>
      <w:sz w:val="18"/>
      <w:szCs w:val="18"/>
    </w:rPr>
  </w:style>
  <w:style w:type="character" w:customStyle="1" w:styleId="Char0">
    <w:name w:val="页脚 Char"/>
    <w:link w:val="a4"/>
    <w:uiPriority w:val="99"/>
    <w:rsid w:val="001368BA"/>
    <w:rPr>
      <w:sz w:val="18"/>
      <w:szCs w:val="18"/>
    </w:rPr>
  </w:style>
  <w:style w:type="character" w:customStyle="1" w:styleId="2Char">
    <w:name w:val="正文文本缩进 2 Char"/>
    <w:link w:val="2"/>
    <w:rsid w:val="001368BA"/>
    <w:rPr>
      <w:rFonts w:ascii="仿宋_GB2312" w:eastAsia="仿宋_GB2312" w:hAnsi="Times New Roman" w:cs="Times New Roman"/>
      <w:sz w:val="32"/>
      <w:szCs w:val="24"/>
    </w:rPr>
  </w:style>
  <w:style w:type="paragraph" w:styleId="a3">
    <w:name w:val="header"/>
    <w:basedOn w:val="a"/>
    <w:link w:val="Char"/>
    <w:uiPriority w:val="99"/>
    <w:unhideWhenUsed/>
    <w:rsid w:val="00136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368BA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1368BA"/>
    <w:pPr>
      <w:widowControl/>
      <w:jc w:val="left"/>
    </w:pPr>
    <w:rPr>
      <w:rFonts w:ascii="Verdana" w:hAnsi="Verdana" w:cs="宋体"/>
      <w:kern w:val="0"/>
      <w:sz w:val="24"/>
    </w:rPr>
  </w:style>
  <w:style w:type="paragraph" w:styleId="a6">
    <w:name w:val="envelope return"/>
    <w:basedOn w:val="a"/>
    <w:rsid w:val="001368BA"/>
    <w:pPr>
      <w:snapToGrid w:val="0"/>
    </w:pPr>
    <w:rPr>
      <w:rFonts w:ascii="Arial" w:eastAsia="仿宋_GB2312" w:hAnsi="Arial"/>
      <w:sz w:val="32"/>
      <w:szCs w:val="20"/>
    </w:rPr>
  </w:style>
  <w:style w:type="paragraph" w:styleId="2">
    <w:name w:val="Body Text Indent 2"/>
    <w:basedOn w:val="a"/>
    <w:link w:val="2Char"/>
    <w:rsid w:val="001368BA"/>
    <w:pPr>
      <w:adjustRightInd w:val="0"/>
      <w:snapToGrid w:val="0"/>
      <w:spacing w:line="360" w:lineRule="auto"/>
      <w:ind w:firstLine="630"/>
    </w:pPr>
    <w:rPr>
      <w:rFonts w:ascii="仿宋_GB2312" w:eastAsia="仿宋_GB2312"/>
      <w:sz w:val="32"/>
    </w:rPr>
  </w:style>
  <w:style w:type="character" w:customStyle="1" w:styleId="2Char1">
    <w:name w:val="正文文本缩进 2 Char1"/>
    <w:basedOn w:val="a0"/>
    <w:uiPriority w:val="99"/>
    <w:semiHidden/>
    <w:rsid w:val="001368BA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1368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368BA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qFormat/>
    <w:rsid w:val="008B2A8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h.zjsafety.gov.cn/applyAction!view.action?sqid=12066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558</Words>
  <Characters>3185</Characters>
  <Application>Microsoft Office Word</Application>
  <DocSecurity>0</DocSecurity>
  <Lines>26</Lines>
  <Paragraphs>7</Paragraphs>
  <ScaleCrop>false</ScaleCrop>
  <Company>zjsajj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李秀琪</dc:creator>
  <cp:lastModifiedBy>李秀琪</cp:lastModifiedBy>
  <cp:revision>8</cp:revision>
  <dcterms:created xsi:type="dcterms:W3CDTF">2020-01-18T04:51:00Z</dcterms:created>
  <dcterms:modified xsi:type="dcterms:W3CDTF">2020-01-21T08:01:00Z</dcterms:modified>
</cp:coreProperties>
</file>