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FC09" w14:textId="77777777" w:rsidR="00696125" w:rsidRDefault="00696125" w:rsidP="00DB504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14:paraId="6DBE2FDC" w14:textId="77777777" w:rsidR="00696125" w:rsidRDefault="00696125" w:rsidP="00DB504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p w14:paraId="54FB419B" w14:textId="10F50001" w:rsidR="00355A08" w:rsidRPr="00A54E79" w:rsidRDefault="00355A08" w:rsidP="00A54E79">
      <w:pPr>
        <w:widowControl/>
        <w:shd w:val="clear" w:color="auto" w:fill="FFFFFF"/>
        <w:spacing w:line="620" w:lineRule="exact"/>
        <w:rPr>
          <w:rFonts w:ascii="方正小标宋简体" w:eastAsia="方正小标宋简体" w:hAnsi="Arial" w:cs="Arial"/>
          <w:w w:val="90"/>
          <w:kern w:val="0"/>
          <w:sz w:val="44"/>
          <w:szCs w:val="44"/>
        </w:rPr>
      </w:pPr>
      <w:r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关于</w:t>
      </w:r>
      <w:r w:rsidR="0027660F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对</w:t>
      </w:r>
      <w:r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浙江省涉案企业合</w:t>
      </w:r>
      <w:proofErr w:type="gramStart"/>
      <w:r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规</w:t>
      </w:r>
      <w:proofErr w:type="gramEnd"/>
      <w:r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第三方</w:t>
      </w:r>
      <w:r w:rsidR="00A54E79"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监督评估机制</w:t>
      </w:r>
    </w:p>
    <w:p w14:paraId="0B379BA9" w14:textId="245027D8" w:rsidR="00355A08" w:rsidRPr="00355A08" w:rsidRDefault="00355A08" w:rsidP="00A54E79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专业人员（第一批）</w:t>
      </w:r>
      <w:r w:rsidR="00A54E79"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人选</w:t>
      </w:r>
      <w:r w:rsidR="0027660F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进行</w:t>
      </w:r>
      <w:r w:rsidR="00A54E79" w:rsidRPr="00A54E79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公示</w:t>
      </w:r>
      <w:r w:rsidR="0027660F">
        <w:rPr>
          <w:rFonts w:ascii="方正小标宋简体" w:eastAsia="方正小标宋简体" w:hAnsi="Arial" w:cs="Arial" w:hint="eastAsia"/>
          <w:bCs/>
          <w:w w:val="90"/>
          <w:kern w:val="0"/>
          <w:sz w:val="44"/>
          <w:szCs w:val="44"/>
        </w:rPr>
        <w:t>的公告</w:t>
      </w:r>
    </w:p>
    <w:p w14:paraId="2100D846" w14:textId="77777777" w:rsidR="00696125" w:rsidRDefault="00696125" w:rsidP="00696125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1C36D1FE" w14:textId="79230192" w:rsidR="00355A08" w:rsidRPr="00355A08" w:rsidRDefault="00355A08" w:rsidP="0069612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根据浙江</w:t>
      </w:r>
      <w:r w:rsidRPr="005241AF">
        <w:rPr>
          <w:rFonts w:ascii="仿宋_GB2312" w:eastAsia="仿宋_GB2312" w:hint="eastAsia"/>
          <w:color w:val="000000"/>
          <w:sz w:val="32"/>
          <w:szCs w:val="32"/>
        </w:rPr>
        <w:t>省检察院、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浙江</w:t>
      </w:r>
      <w:r w:rsidRPr="005241AF">
        <w:rPr>
          <w:rFonts w:ascii="仿宋_GB2312" w:eastAsia="仿宋_GB2312" w:hint="eastAsia"/>
          <w:color w:val="000000"/>
          <w:sz w:val="32"/>
          <w:szCs w:val="32"/>
        </w:rPr>
        <w:t>省国资委、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浙江</w:t>
      </w:r>
      <w:r w:rsidRPr="005241AF">
        <w:rPr>
          <w:rFonts w:ascii="仿宋_GB2312" w:eastAsia="仿宋_GB2312" w:hint="eastAsia"/>
          <w:color w:val="000000"/>
          <w:sz w:val="32"/>
          <w:szCs w:val="32"/>
        </w:rPr>
        <w:t>省财政厅、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浙江</w:t>
      </w:r>
      <w:r w:rsidRPr="005241AF">
        <w:rPr>
          <w:rFonts w:ascii="仿宋_GB2312" w:eastAsia="仿宋_GB2312" w:hint="eastAsia"/>
          <w:color w:val="000000"/>
          <w:sz w:val="32"/>
          <w:szCs w:val="32"/>
        </w:rPr>
        <w:t>省工商联等23家单位</w:t>
      </w:r>
      <w:r w:rsidRPr="00355A08">
        <w:rPr>
          <w:rFonts w:ascii="仿宋_GB2312" w:eastAsia="仿宋_GB2312"/>
          <w:color w:val="000000"/>
          <w:sz w:val="32"/>
          <w:szCs w:val="32"/>
        </w:rPr>
        <w:t>联合印发</w:t>
      </w:r>
      <w:r>
        <w:rPr>
          <w:rFonts w:ascii="仿宋_GB2312" w:eastAsia="仿宋_GB2312" w:hint="eastAsia"/>
          <w:color w:val="000000"/>
          <w:sz w:val="32"/>
          <w:szCs w:val="32"/>
        </w:rPr>
        <w:t>《浙江省涉案企业合规第三方监督评估机制专业人员选任管理办法</w:t>
      </w:r>
      <w:r w:rsidR="00E01B6D">
        <w:rPr>
          <w:rFonts w:ascii="仿宋_GB2312" w:eastAsia="仿宋_GB2312" w:hint="eastAsia"/>
          <w:color w:val="000000"/>
          <w:sz w:val="32"/>
          <w:szCs w:val="32"/>
        </w:rPr>
        <w:t>（试行）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F27702"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355A08">
        <w:rPr>
          <w:rFonts w:ascii="仿宋_GB2312" w:eastAsia="仿宋_GB2312"/>
          <w:color w:val="000000"/>
          <w:sz w:val="32"/>
          <w:szCs w:val="32"/>
        </w:rPr>
        <w:t>有关</w:t>
      </w:r>
      <w:r w:rsidR="00696125">
        <w:rPr>
          <w:rFonts w:ascii="仿宋_GB2312" w:eastAsia="仿宋_GB2312" w:hint="eastAsia"/>
          <w:color w:val="000000"/>
          <w:sz w:val="32"/>
          <w:szCs w:val="32"/>
        </w:rPr>
        <w:t>文件</w:t>
      </w:r>
      <w:r w:rsidRPr="00355A08">
        <w:rPr>
          <w:rFonts w:ascii="仿宋_GB2312" w:eastAsia="仿宋_GB2312"/>
          <w:color w:val="000000"/>
          <w:sz w:val="32"/>
          <w:szCs w:val="32"/>
        </w:rPr>
        <w:t>，经</w:t>
      </w:r>
      <w:r w:rsidR="00C73B53">
        <w:rPr>
          <w:rFonts w:ascii="仿宋_GB2312" w:eastAsia="仿宋_GB2312" w:hint="eastAsia"/>
          <w:color w:val="000000"/>
          <w:sz w:val="32"/>
          <w:szCs w:val="32"/>
        </w:rPr>
        <w:t>向社会</w:t>
      </w:r>
      <w:r w:rsidRPr="00355A08">
        <w:rPr>
          <w:rFonts w:ascii="仿宋_GB2312" w:eastAsia="仿宋_GB2312"/>
          <w:color w:val="000000"/>
          <w:sz w:val="32"/>
          <w:szCs w:val="32"/>
        </w:rPr>
        <w:t>发布公告、</w:t>
      </w:r>
      <w:r w:rsidR="00C73B53">
        <w:rPr>
          <w:rFonts w:ascii="仿宋_GB2312" w:eastAsia="仿宋_GB2312" w:hint="eastAsia"/>
          <w:color w:val="000000"/>
          <w:sz w:val="32"/>
          <w:szCs w:val="32"/>
        </w:rPr>
        <w:t>个人</w:t>
      </w:r>
      <w:r w:rsidRPr="00355A08">
        <w:rPr>
          <w:rFonts w:ascii="仿宋_GB2312" w:eastAsia="仿宋_GB2312"/>
          <w:color w:val="000000"/>
          <w:sz w:val="32"/>
          <w:szCs w:val="32"/>
        </w:rPr>
        <w:t>申请、单位推荐、</w:t>
      </w:r>
      <w:r w:rsidR="00E01B6D">
        <w:rPr>
          <w:rFonts w:ascii="仿宋_GB2312" w:eastAsia="仿宋_GB2312" w:hint="eastAsia"/>
          <w:color w:val="000000"/>
          <w:sz w:val="32"/>
          <w:szCs w:val="32"/>
        </w:rPr>
        <w:t>集体</w:t>
      </w:r>
      <w:r w:rsidR="00C73B53">
        <w:rPr>
          <w:rFonts w:ascii="仿宋_GB2312" w:eastAsia="仿宋_GB2312" w:hint="eastAsia"/>
          <w:color w:val="000000"/>
          <w:sz w:val="32"/>
          <w:szCs w:val="32"/>
        </w:rPr>
        <w:t>研究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审核</w:t>
      </w:r>
      <w:r w:rsidRPr="00355A08">
        <w:rPr>
          <w:rFonts w:ascii="仿宋_GB2312" w:eastAsia="仿宋_GB2312"/>
          <w:color w:val="000000"/>
          <w:sz w:val="32"/>
          <w:szCs w:val="32"/>
        </w:rPr>
        <w:t>等选任</w:t>
      </w:r>
      <w:r w:rsidR="00696125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355A08">
        <w:rPr>
          <w:rFonts w:ascii="仿宋_GB2312" w:eastAsia="仿宋_GB2312"/>
          <w:color w:val="000000"/>
          <w:sz w:val="32"/>
          <w:szCs w:val="32"/>
        </w:rPr>
        <w:t>程序，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提出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浙江省涉案企业合</w:t>
      </w:r>
      <w:proofErr w:type="gramStart"/>
      <w:r w:rsidR="00336DDD">
        <w:rPr>
          <w:rFonts w:ascii="仿宋_GB2312" w:eastAsia="仿宋_GB2312" w:hint="eastAsia"/>
          <w:color w:val="000000"/>
          <w:sz w:val="32"/>
          <w:szCs w:val="32"/>
        </w:rPr>
        <w:t>规</w:t>
      </w:r>
      <w:proofErr w:type="gramEnd"/>
      <w:r w:rsidR="00336DDD">
        <w:rPr>
          <w:rFonts w:ascii="仿宋_GB2312" w:eastAsia="仿宋_GB2312" w:hint="eastAsia"/>
          <w:color w:val="000000"/>
          <w:sz w:val="32"/>
          <w:szCs w:val="32"/>
        </w:rPr>
        <w:t>第三方监督评估机制专业人员（第一批）人选。</w:t>
      </w:r>
      <w:r w:rsidRPr="00355A08">
        <w:rPr>
          <w:rFonts w:ascii="仿宋_GB2312" w:eastAsia="仿宋_GB2312"/>
          <w:color w:val="000000"/>
          <w:sz w:val="32"/>
          <w:szCs w:val="32"/>
        </w:rPr>
        <w:t>现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予</w:t>
      </w:r>
      <w:r w:rsidRPr="00355A08">
        <w:rPr>
          <w:rFonts w:ascii="仿宋_GB2312" w:eastAsia="仿宋_GB2312"/>
          <w:color w:val="000000"/>
          <w:sz w:val="32"/>
          <w:szCs w:val="32"/>
        </w:rPr>
        <w:t>以公示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355A08">
        <w:rPr>
          <w:rFonts w:ascii="仿宋_GB2312" w:eastAsia="仿宋_GB2312"/>
          <w:color w:val="000000"/>
          <w:sz w:val="32"/>
          <w:szCs w:val="32"/>
        </w:rPr>
        <w:t>如有异议，请在公示期内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通过</w:t>
      </w:r>
      <w:r w:rsidR="00CD4C06">
        <w:rPr>
          <w:rFonts w:ascii="仿宋_GB2312" w:eastAsia="仿宋_GB2312" w:hint="eastAsia"/>
          <w:color w:val="000000"/>
          <w:sz w:val="32"/>
          <w:szCs w:val="32"/>
        </w:rPr>
        <w:t>信函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CD4C06">
        <w:rPr>
          <w:rFonts w:ascii="仿宋_GB2312" w:eastAsia="仿宋_GB2312" w:hint="eastAsia"/>
          <w:color w:val="000000"/>
          <w:sz w:val="32"/>
          <w:szCs w:val="32"/>
        </w:rPr>
        <w:t>电话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或电子邮件等方式</w:t>
      </w:r>
      <w:r w:rsidR="00336DDD">
        <w:rPr>
          <w:rFonts w:ascii="仿宋_GB2312" w:eastAsia="仿宋_GB2312" w:hint="eastAsia"/>
          <w:color w:val="000000"/>
          <w:sz w:val="32"/>
          <w:szCs w:val="32"/>
        </w:rPr>
        <w:t>向浙江省涉案企业合</w:t>
      </w:r>
      <w:proofErr w:type="gramStart"/>
      <w:r w:rsidR="00336DDD">
        <w:rPr>
          <w:rFonts w:ascii="仿宋_GB2312" w:eastAsia="仿宋_GB2312" w:hint="eastAsia"/>
          <w:color w:val="000000"/>
          <w:sz w:val="32"/>
          <w:szCs w:val="32"/>
        </w:rPr>
        <w:t>规</w:t>
      </w:r>
      <w:proofErr w:type="gramEnd"/>
      <w:r w:rsidR="00336DDD">
        <w:rPr>
          <w:rFonts w:ascii="仿宋_GB2312" w:eastAsia="仿宋_GB2312" w:hint="eastAsia"/>
          <w:color w:val="000000"/>
          <w:sz w:val="32"/>
          <w:szCs w:val="32"/>
        </w:rPr>
        <w:t>第三方监督评估机制管理委员会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办公室</w:t>
      </w:r>
      <w:r w:rsidRPr="00355A08">
        <w:rPr>
          <w:rFonts w:ascii="仿宋_GB2312" w:eastAsia="仿宋_GB2312"/>
          <w:color w:val="000000"/>
          <w:sz w:val="32"/>
          <w:szCs w:val="32"/>
        </w:rPr>
        <w:t>反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映</w:t>
      </w:r>
      <w:r w:rsidRPr="00355A08">
        <w:rPr>
          <w:rFonts w:ascii="仿宋_GB2312" w:eastAsia="仿宋_GB2312"/>
          <w:color w:val="000000"/>
          <w:sz w:val="32"/>
          <w:szCs w:val="32"/>
        </w:rPr>
        <w:t>。</w:t>
      </w:r>
    </w:p>
    <w:p w14:paraId="7E22AB33" w14:textId="77777777" w:rsidR="00355A08" w:rsidRPr="003F2273" w:rsidRDefault="00355A08" w:rsidP="003F227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3F2273">
        <w:rPr>
          <w:rFonts w:ascii="仿宋_GB2312" w:eastAsia="仿宋_GB2312" w:hint="eastAsia"/>
          <w:color w:val="000000"/>
          <w:sz w:val="32"/>
          <w:szCs w:val="32"/>
        </w:rPr>
        <w:t>公示时间：2022年8月15日至8月23日</w:t>
      </w:r>
    </w:p>
    <w:p w14:paraId="3A7477B7" w14:textId="4F002969" w:rsidR="00355A08" w:rsidRPr="0027660F" w:rsidRDefault="00355A08" w:rsidP="003F2273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3F2273">
        <w:rPr>
          <w:rFonts w:ascii="仿宋_GB2312" w:eastAsia="仿宋_GB2312" w:hint="eastAsia"/>
          <w:color w:val="000000"/>
          <w:sz w:val="32"/>
          <w:szCs w:val="32"/>
        </w:rPr>
        <w:t>联系</w:t>
      </w:r>
      <w:r w:rsidR="0027660F" w:rsidRPr="003F2273">
        <w:rPr>
          <w:rFonts w:ascii="仿宋_GB2312" w:eastAsia="仿宋_GB2312" w:hint="eastAsia"/>
          <w:color w:val="000000"/>
          <w:sz w:val="32"/>
          <w:szCs w:val="32"/>
        </w:rPr>
        <w:t>方式</w:t>
      </w:r>
      <w:r w:rsidRPr="003F2273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3F2273">
        <w:rPr>
          <w:rFonts w:ascii="仿宋_GB2312" w:eastAsia="仿宋_GB2312" w:hint="eastAsia"/>
          <w:color w:val="000000"/>
          <w:sz w:val="32"/>
          <w:szCs w:val="32"/>
        </w:rPr>
        <w:t>浙江省工商业联合会</w:t>
      </w:r>
      <w:r w:rsidR="00E01B6D" w:rsidRPr="00E01B6D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E01B6D">
        <w:rPr>
          <w:rFonts w:ascii="仿宋_GB2312" w:eastAsia="仿宋_GB2312" w:hint="eastAsia"/>
          <w:color w:val="000000"/>
          <w:sz w:val="32"/>
          <w:szCs w:val="32"/>
        </w:rPr>
        <w:t>杭州市拱</w:t>
      </w:r>
      <w:proofErr w:type="gramStart"/>
      <w:r w:rsidRPr="00E01B6D">
        <w:rPr>
          <w:rFonts w:ascii="仿宋_GB2312" w:eastAsia="仿宋_GB2312" w:hint="eastAsia"/>
          <w:color w:val="000000"/>
          <w:sz w:val="32"/>
          <w:szCs w:val="32"/>
        </w:rPr>
        <w:t>墅区密渡桥路</w:t>
      </w:r>
      <w:proofErr w:type="gramEnd"/>
      <w:r w:rsidRPr="00E01B6D">
        <w:rPr>
          <w:rFonts w:ascii="仿宋_GB2312" w:eastAsia="仿宋_GB2312" w:hint="eastAsia"/>
          <w:color w:val="000000"/>
          <w:sz w:val="32"/>
          <w:szCs w:val="32"/>
        </w:rPr>
        <w:t>51-1号</w:t>
      </w:r>
      <w:r w:rsidR="00E01B6D" w:rsidRPr="00E01B6D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27660F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CD4C06">
        <w:rPr>
          <w:rFonts w:ascii="仿宋_GB2312" w:eastAsia="仿宋_GB2312" w:hint="eastAsia"/>
          <w:color w:val="000000"/>
          <w:sz w:val="32"/>
          <w:szCs w:val="32"/>
        </w:rPr>
        <w:t>联系人</w:t>
      </w:r>
      <w:r w:rsidR="002C1258" w:rsidRPr="005241A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姜前</w:t>
      </w:r>
      <w:r w:rsidR="0069612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3F22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电话：</w:t>
      </w:r>
      <w:r w:rsidR="00696125" w:rsidRPr="005241A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0571</w:t>
      </w:r>
      <w:r w:rsidR="00696125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</w:t>
      </w:r>
      <w:r w:rsidR="00696125" w:rsidRPr="005241A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87059402</w:t>
      </w:r>
      <w:r w:rsidR="0069612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,</w:t>
      </w:r>
      <w:r w:rsidR="003F227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电子邮箱：</w:t>
      </w:r>
      <w:r w:rsidR="0069612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law@zjfic.org.cn</w:t>
      </w:r>
      <w:bookmarkStart w:id="0" w:name="_GoBack"/>
      <w:bookmarkEnd w:id="0"/>
    </w:p>
    <w:p w14:paraId="343EFBB1" w14:textId="77777777" w:rsidR="00696125" w:rsidRDefault="00696125" w:rsidP="00696125">
      <w:pPr>
        <w:widowControl/>
        <w:shd w:val="clear" w:color="auto" w:fill="FFFFFF"/>
        <w:spacing w:line="540" w:lineRule="exact"/>
        <w:ind w:leftChars="300" w:left="1590" w:hangingChars="300" w:hanging="96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14:paraId="1D459A25" w14:textId="77277A56" w:rsidR="00355A08" w:rsidRPr="00355A08" w:rsidRDefault="00696125" w:rsidP="00696125">
      <w:pPr>
        <w:widowControl/>
        <w:shd w:val="clear" w:color="auto" w:fill="FFFFFF"/>
        <w:spacing w:line="540" w:lineRule="exact"/>
        <w:ind w:leftChars="300" w:left="1590" w:hangingChars="300" w:hanging="960"/>
        <w:jc w:val="left"/>
        <w:rPr>
          <w:rFonts w:ascii="仿宋_GB2312" w:eastAsia="仿宋_GB2312" w:hAnsi="Arial" w:cs="Arial"/>
          <w:color w:val="222222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  <w:r w:rsidR="002C1258" w:rsidRPr="00F2770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浙江省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涉案企业合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第三方监督评估机制专业人员（第一批）</w:t>
      </w:r>
      <w:r w:rsidR="00A54E7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人选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（以姓氏笔画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排序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</w:t>
      </w:r>
    </w:p>
    <w:p w14:paraId="7BEA1110" w14:textId="77777777" w:rsidR="0027660F" w:rsidRDefault="0027660F" w:rsidP="00696125">
      <w:pPr>
        <w:widowControl/>
        <w:shd w:val="clear" w:color="auto" w:fill="FFFFFF"/>
        <w:spacing w:line="540" w:lineRule="exact"/>
        <w:ind w:right="320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14:paraId="2E1B17B0" w14:textId="77777777" w:rsidR="003F2273" w:rsidRDefault="003F2273" w:rsidP="00696125">
      <w:pPr>
        <w:widowControl/>
        <w:shd w:val="clear" w:color="auto" w:fill="FFFFFF"/>
        <w:spacing w:line="540" w:lineRule="exact"/>
        <w:ind w:right="320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14:paraId="12373FAE" w14:textId="5B821773" w:rsidR="00355A08" w:rsidRPr="00355A08" w:rsidRDefault="002C1258" w:rsidP="0027660F">
      <w:pPr>
        <w:widowControl/>
        <w:shd w:val="clear" w:color="auto" w:fill="FFFFFF"/>
        <w:spacing w:line="540" w:lineRule="exact"/>
        <w:ind w:right="160"/>
        <w:jc w:val="right"/>
        <w:rPr>
          <w:rFonts w:ascii="仿宋_GB2312" w:eastAsia="仿宋_GB2312" w:hAnsi="Arial" w:cs="Arial"/>
          <w:color w:val="222222"/>
          <w:kern w:val="0"/>
          <w:sz w:val="32"/>
          <w:szCs w:val="32"/>
        </w:rPr>
      </w:pPr>
      <w:r w:rsidRPr="005241A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浙江省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涉案企业合</w:t>
      </w:r>
      <w:proofErr w:type="gramStart"/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规</w:t>
      </w:r>
      <w:proofErr w:type="gramEnd"/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第三方</w:t>
      </w:r>
      <w:r w:rsidR="0027660F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监督评估机制</w:t>
      </w:r>
    </w:p>
    <w:p w14:paraId="6C92BF90" w14:textId="28CA8200" w:rsidR="00355A08" w:rsidRPr="00355A08" w:rsidRDefault="0027660F" w:rsidP="0027660F">
      <w:pPr>
        <w:widowControl/>
        <w:shd w:val="clear" w:color="auto" w:fill="FFFFFF"/>
        <w:spacing w:line="540" w:lineRule="exact"/>
        <w:ind w:right="1120"/>
        <w:jc w:val="center"/>
        <w:rPr>
          <w:rFonts w:ascii="仿宋_GB2312" w:eastAsia="仿宋_GB2312" w:hAnsi="Arial" w:cs="Arial"/>
          <w:color w:val="222222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管理委员会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办公室</w:t>
      </w:r>
    </w:p>
    <w:p w14:paraId="54CBF0D8" w14:textId="4F4B9C65" w:rsidR="00355A08" w:rsidRPr="00355A08" w:rsidRDefault="0027660F" w:rsidP="00696125">
      <w:pPr>
        <w:widowControl/>
        <w:shd w:val="clear" w:color="auto" w:fill="FFFFFF"/>
        <w:spacing w:line="540" w:lineRule="exact"/>
        <w:ind w:right="640"/>
        <w:jc w:val="center"/>
        <w:rPr>
          <w:rFonts w:ascii="仿宋_GB2312" w:eastAsia="仿宋_GB2312" w:hAnsi="Arial" w:cs="Arial"/>
          <w:color w:val="222222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2022年</w:t>
      </w:r>
      <w:r w:rsidR="002C1258" w:rsidRPr="005241A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003BF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15</w:t>
      </w:r>
      <w:r w:rsidR="00355A08" w:rsidRPr="00355A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</w:p>
    <w:p w14:paraId="1005FC73" w14:textId="50B27D47" w:rsidR="00A3200D" w:rsidRPr="00A3200D" w:rsidRDefault="00A3200D" w:rsidP="00A3200D">
      <w:pPr>
        <w:widowControl/>
        <w:shd w:val="clear" w:color="auto" w:fill="FFFFFF"/>
        <w:spacing w:line="620" w:lineRule="exact"/>
        <w:rPr>
          <w:rFonts w:ascii="黑体" w:eastAsia="黑体" w:hAnsi="黑体" w:cs="Arial"/>
          <w:bCs/>
          <w:kern w:val="0"/>
          <w:sz w:val="32"/>
          <w:szCs w:val="32"/>
          <w:shd w:val="clear" w:color="auto" w:fill="FEFFFF"/>
        </w:rPr>
      </w:pPr>
      <w:r w:rsidRPr="00A3200D">
        <w:rPr>
          <w:rFonts w:ascii="黑体" w:eastAsia="黑体" w:hAnsi="黑体" w:cs="Arial" w:hint="eastAsia"/>
          <w:bCs/>
          <w:kern w:val="0"/>
          <w:sz w:val="32"/>
          <w:szCs w:val="32"/>
          <w:shd w:val="clear" w:color="auto" w:fill="FEFFFF"/>
        </w:rPr>
        <w:lastRenderedPageBreak/>
        <w:t>附件</w:t>
      </w:r>
    </w:p>
    <w:p w14:paraId="49951869" w14:textId="77777777" w:rsidR="00A3200D" w:rsidRDefault="00A3200D" w:rsidP="00DB504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  <w:shd w:val="clear" w:color="auto" w:fill="FEFFFF"/>
        </w:rPr>
      </w:pPr>
    </w:p>
    <w:p w14:paraId="4DB4155A" w14:textId="7431B0AC" w:rsidR="00355A08" w:rsidRPr="00355A08" w:rsidRDefault="002C1258" w:rsidP="00DB504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BE5DA8">
        <w:rPr>
          <w:rFonts w:ascii="方正小标宋简体" w:eastAsia="方正小标宋简体" w:hAnsi="Arial" w:cs="Arial" w:hint="eastAsia"/>
          <w:bCs/>
          <w:kern w:val="0"/>
          <w:sz w:val="44"/>
          <w:szCs w:val="44"/>
          <w:shd w:val="clear" w:color="auto" w:fill="FEFFFF"/>
        </w:rPr>
        <w:t>浙江省</w:t>
      </w:r>
      <w:r w:rsidR="00355A08" w:rsidRPr="00355A08">
        <w:rPr>
          <w:rFonts w:ascii="方正小标宋简体" w:eastAsia="方正小标宋简体" w:hAnsi="Arial" w:cs="Arial" w:hint="eastAsia"/>
          <w:bCs/>
          <w:kern w:val="0"/>
          <w:sz w:val="44"/>
          <w:szCs w:val="44"/>
          <w:shd w:val="clear" w:color="auto" w:fill="FEFFFF"/>
        </w:rPr>
        <w:t>涉案企业合</w:t>
      </w:r>
      <w:proofErr w:type="gramStart"/>
      <w:r w:rsidR="00355A08" w:rsidRPr="00355A08">
        <w:rPr>
          <w:rFonts w:ascii="方正小标宋简体" w:eastAsia="方正小标宋简体" w:hAnsi="Arial" w:cs="Arial" w:hint="eastAsia"/>
          <w:bCs/>
          <w:kern w:val="0"/>
          <w:sz w:val="44"/>
          <w:szCs w:val="44"/>
          <w:shd w:val="clear" w:color="auto" w:fill="FEFFFF"/>
        </w:rPr>
        <w:t>规</w:t>
      </w:r>
      <w:proofErr w:type="gramEnd"/>
      <w:r w:rsidR="00355A08" w:rsidRPr="00355A08">
        <w:rPr>
          <w:rFonts w:ascii="方正小标宋简体" w:eastAsia="方正小标宋简体" w:hAnsi="Arial" w:cs="Arial" w:hint="eastAsia"/>
          <w:bCs/>
          <w:kern w:val="0"/>
          <w:sz w:val="44"/>
          <w:szCs w:val="44"/>
          <w:shd w:val="clear" w:color="auto" w:fill="FEFFFF"/>
        </w:rPr>
        <w:t>第三方</w:t>
      </w:r>
    </w:p>
    <w:p w14:paraId="10A40925" w14:textId="74B0138B" w:rsidR="00355A08" w:rsidRPr="00355A08" w:rsidRDefault="00355A08" w:rsidP="00DB504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355A08">
        <w:rPr>
          <w:rFonts w:ascii="方正小标宋简体" w:eastAsia="方正小标宋简体" w:hAnsi="Arial" w:cs="Arial" w:hint="eastAsia"/>
          <w:bCs/>
          <w:kern w:val="0"/>
          <w:sz w:val="44"/>
          <w:szCs w:val="44"/>
          <w:shd w:val="clear" w:color="auto" w:fill="FEFFFF"/>
        </w:rPr>
        <w:t>监督评估机制专业人员（第一批）</w:t>
      </w:r>
      <w:r w:rsidR="00A54E79">
        <w:rPr>
          <w:rFonts w:ascii="方正小标宋简体" w:eastAsia="方正小标宋简体" w:hAnsi="Arial" w:cs="Arial" w:hint="eastAsia"/>
          <w:bCs/>
          <w:kern w:val="0"/>
          <w:sz w:val="44"/>
          <w:szCs w:val="44"/>
          <w:shd w:val="clear" w:color="auto" w:fill="FEFFFF"/>
        </w:rPr>
        <w:t>人选</w:t>
      </w:r>
    </w:p>
    <w:p w14:paraId="7FFF960C" w14:textId="21EAA66C" w:rsidR="00355A08" w:rsidRPr="00A54E79" w:rsidRDefault="00951B5F" w:rsidP="00DB5044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Arial" w:cs="Arial"/>
          <w:bCs/>
          <w:kern w:val="0"/>
          <w:sz w:val="32"/>
          <w:szCs w:val="32"/>
          <w:shd w:val="clear" w:color="auto" w:fill="FEFFFF"/>
        </w:rPr>
      </w:pPr>
      <w:r w:rsidRPr="00A54E79">
        <w:rPr>
          <w:rFonts w:ascii="方正小标宋简体" w:eastAsia="方正小标宋简体" w:hAnsi="Arial" w:cs="Arial" w:hint="eastAsia"/>
          <w:bCs/>
          <w:kern w:val="0"/>
          <w:sz w:val="32"/>
          <w:szCs w:val="32"/>
          <w:shd w:val="clear" w:color="auto" w:fill="FEFFFF"/>
        </w:rPr>
        <w:t>（以姓氏笔画</w:t>
      </w:r>
      <w:r w:rsidR="00696125" w:rsidRPr="00A54E79">
        <w:rPr>
          <w:rFonts w:ascii="方正小标宋简体" w:eastAsia="方正小标宋简体" w:hAnsi="Arial" w:cs="Arial" w:hint="eastAsia"/>
          <w:bCs/>
          <w:kern w:val="0"/>
          <w:sz w:val="32"/>
          <w:szCs w:val="32"/>
          <w:shd w:val="clear" w:color="auto" w:fill="FEFFFF"/>
        </w:rPr>
        <w:t>排</w:t>
      </w:r>
      <w:r w:rsidRPr="00A54E79">
        <w:rPr>
          <w:rFonts w:ascii="方正小标宋简体" w:eastAsia="方正小标宋简体" w:hAnsi="Arial" w:cs="Arial" w:hint="eastAsia"/>
          <w:bCs/>
          <w:kern w:val="0"/>
          <w:sz w:val="32"/>
          <w:szCs w:val="32"/>
          <w:shd w:val="clear" w:color="auto" w:fill="FEFFFF"/>
        </w:rPr>
        <w:t>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7049"/>
      </w:tblGrid>
      <w:tr w:rsidR="00A02489" w:rsidRPr="00A06A4D" w14:paraId="2CEE25DA" w14:textId="77777777" w:rsidTr="00A02489">
        <w:trPr>
          <w:trHeight w:val="582"/>
        </w:trPr>
        <w:tc>
          <w:tcPr>
            <w:tcW w:w="864" w:type="pct"/>
            <w:shd w:val="clear" w:color="auto" w:fill="auto"/>
            <w:vAlign w:val="center"/>
            <w:hideMark/>
          </w:tcPr>
          <w:p w14:paraId="3BBCB8E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bookmarkStart w:id="1" w:name="_Hlk111015516"/>
            <w:r w:rsidRPr="00A06A4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36" w:type="pct"/>
            <w:shd w:val="clear" w:color="auto" w:fill="auto"/>
            <w:vAlign w:val="center"/>
            <w:hideMark/>
          </w:tcPr>
          <w:p w14:paraId="520F384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bookmarkEnd w:id="1"/>
      <w:tr w:rsidR="00A02489" w:rsidRPr="00A06A4D" w14:paraId="5E8F3E7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DAA7F9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于友达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0ECFC1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浙江韦宁会计师事务所有限公司</w:t>
            </w:r>
          </w:p>
        </w:tc>
      </w:tr>
      <w:tr w:rsidR="00A02489" w:rsidRPr="00A06A4D" w14:paraId="61C19C5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476E7E" w14:textId="5D779414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  超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966A48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天健税务师事务所有限公司</w:t>
            </w:r>
          </w:p>
        </w:tc>
      </w:tr>
      <w:tr w:rsidR="00A02489" w:rsidRPr="00A06A4D" w14:paraId="33ABF2B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2D882E" w14:textId="61D69EFA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欣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0CE414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浙江天册律师事务所</w:t>
            </w:r>
          </w:p>
        </w:tc>
      </w:tr>
      <w:tr w:rsidR="00A02489" w:rsidRPr="00A06A4D" w14:paraId="2B42CF5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F7DC9E" w14:textId="1ED090E4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勇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6D7436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中国计量大学法学院</w:t>
            </w:r>
          </w:p>
        </w:tc>
      </w:tr>
      <w:tr w:rsidR="00A02489" w:rsidRPr="00A06A4D" w14:paraId="6D0DB22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81426E" w14:textId="0DEA6F14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健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EDE311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浙江理工大学法政学院</w:t>
            </w:r>
          </w:p>
        </w:tc>
      </w:tr>
      <w:tr w:rsidR="00A02489" w:rsidRPr="00A06A4D" w14:paraId="189BA40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9B7F8B" w14:textId="1894A172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楠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078E2A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浙江金道律师事务所</w:t>
            </w:r>
          </w:p>
        </w:tc>
      </w:tr>
      <w:tr w:rsidR="00A02489" w:rsidRPr="00A06A4D" w14:paraId="59AB490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D2E11F" w14:textId="084E4159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颖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013262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中汇（浙江）税务师事务所有限公司</w:t>
            </w:r>
          </w:p>
        </w:tc>
      </w:tr>
      <w:tr w:rsidR="00A02489" w:rsidRPr="00A06A4D" w14:paraId="05EF1D7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97ECB3" w14:textId="1AC42C1E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76056C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北京德恒（杭州）律师事务所</w:t>
            </w:r>
          </w:p>
        </w:tc>
      </w:tr>
      <w:tr w:rsidR="00A02489" w:rsidRPr="00A06A4D" w14:paraId="6B3F163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1F371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王伟平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D907E0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浙江省发展和改革委员会</w:t>
            </w:r>
          </w:p>
        </w:tc>
      </w:tr>
      <w:tr w:rsidR="00A02489" w:rsidRPr="00A06A4D" w14:paraId="34653CE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500531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王全明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88012F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浙江金道律师事务所</w:t>
            </w:r>
          </w:p>
        </w:tc>
      </w:tr>
      <w:tr w:rsidR="00A02489" w:rsidRPr="00A06A4D" w14:paraId="6DF3BE6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22473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王国华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01342B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瑞安新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税务师事务所有限责任公司</w:t>
            </w:r>
          </w:p>
        </w:tc>
      </w:tr>
      <w:tr w:rsidR="00A02489" w:rsidRPr="00A06A4D" w14:paraId="27BB1B8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66BD5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王建东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079B25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浙江省农业农村厅</w:t>
            </w:r>
          </w:p>
        </w:tc>
      </w:tr>
      <w:tr w:rsidR="00A02489" w:rsidRPr="00A06A4D" w14:paraId="429CE5E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7D0B9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B31DA9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浙江王建军律师事务所</w:t>
            </w:r>
          </w:p>
        </w:tc>
      </w:tr>
      <w:tr w:rsidR="00A02489" w:rsidRPr="00A06A4D" w14:paraId="00B0CCB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186D7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王艳分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92CA48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浙江省耕地质量与肥料管理总站</w:t>
            </w:r>
          </w:p>
        </w:tc>
      </w:tr>
      <w:tr w:rsidR="00A02489" w:rsidRPr="00A06A4D" w14:paraId="63CC7BB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4FB80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王晓辉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054E47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浙江金道律师事务所</w:t>
            </w:r>
          </w:p>
        </w:tc>
      </w:tr>
      <w:tr w:rsidR="00A02489" w:rsidRPr="00A06A4D" w14:paraId="28A2042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B77735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王爱华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764FF4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浙江兴嘉律师事务所</w:t>
            </w:r>
          </w:p>
        </w:tc>
      </w:tr>
      <w:tr w:rsidR="00A02489" w:rsidRPr="00A06A4D" w14:paraId="465270B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90979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王绿英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31561B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国家税务总局浙江省税务局</w:t>
            </w:r>
          </w:p>
        </w:tc>
      </w:tr>
      <w:tr w:rsidR="00A02489" w:rsidRPr="00A06A4D" w14:paraId="13F6DF2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889D5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韦国忠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F0A29E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金华中瑞税务师事务所有限责任公司</w:t>
            </w:r>
          </w:p>
        </w:tc>
      </w:tr>
      <w:tr w:rsidR="00A02489" w:rsidRPr="00A06A4D" w14:paraId="423FF89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A1454F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毛丽英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90BBC3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浙江智仁律师事务所</w:t>
            </w:r>
          </w:p>
        </w:tc>
      </w:tr>
      <w:tr w:rsidR="00A02489" w:rsidRPr="00A06A4D" w14:paraId="253B6A1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290D3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毛爱东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DECEC8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浙江英普律师事务所</w:t>
            </w:r>
          </w:p>
        </w:tc>
      </w:tr>
      <w:tr w:rsidR="00A02489" w:rsidRPr="00A06A4D" w14:paraId="5F81F28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534AB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邓铭庭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E668ED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浙江省长三角标准技术研究院</w:t>
            </w:r>
          </w:p>
        </w:tc>
      </w:tr>
      <w:tr w:rsidR="00A02489" w:rsidRPr="00A06A4D" w14:paraId="23BD090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0EAA95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石利娟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AB3186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浙江通达税务师事务所有限公司</w:t>
            </w:r>
          </w:p>
        </w:tc>
      </w:tr>
      <w:tr w:rsidR="00A02489" w:rsidRPr="00A06A4D" w14:paraId="0E24367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3CD42D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卢佳音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4899BA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浙江泽音律师事务所</w:t>
            </w:r>
          </w:p>
        </w:tc>
      </w:tr>
      <w:tr w:rsidR="00A02489" w:rsidRPr="00A06A4D" w14:paraId="73A0F74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D0E762" w14:textId="72DD2E85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  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749572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浙江和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义观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达律师事务所</w:t>
            </w:r>
          </w:p>
        </w:tc>
      </w:tr>
      <w:tr w:rsidR="00A02489" w:rsidRPr="00A06A4D" w14:paraId="7C0A6C7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294AA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叶肖寒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022A46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浙江恕仁律师事务所</w:t>
            </w:r>
          </w:p>
        </w:tc>
      </w:tr>
      <w:tr w:rsidR="00A02489" w:rsidRPr="00A06A4D" w14:paraId="452E3C0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D1349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叶青英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7DA850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亚太鹏盛（浙江）税务师事务所有限公司</w:t>
            </w:r>
          </w:p>
        </w:tc>
      </w:tr>
      <w:tr w:rsidR="00A02489" w:rsidRPr="00A06A4D" w14:paraId="1B8C1C9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2D080B" w14:textId="26E7AA08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59A4D1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浙江大公律师事务所</w:t>
            </w:r>
          </w:p>
        </w:tc>
      </w:tr>
      <w:tr w:rsidR="00A02489" w:rsidRPr="00A06A4D" w14:paraId="7467F08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469A65" w14:textId="6DD179CF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姣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A9DD7A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浙江财经大学法学院</w:t>
            </w:r>
          </w:p>
        </w:tc>
      </w:tr>
      <w:tr w:rsidR="00A02489" w:rsidRPr="00A06A4D" w14:paraId="2357F27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C9966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冯震远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59C2C3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浙江百家律师事务所</w:t>
            </w:r>
          </w:p>
        </w:tc>
      </w:tr>
      <w:tr w:rsidR="00A02489" w:rsidRPr="00A06A4D" w14:paraId="67D8CFF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3D3B105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吕甲木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B3ABFB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浙江海泰律师事务所</w:t>
            </w:r>
          </w:p>
        </w:tc>
      </w:tr>
      <w:tr w:rsidR="00A02489" w:rsidRPr="00A06A4D" w14:paraId="62BEF72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FC137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朱小初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082BDF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德清安信税务师事务所有限公司</w:t>
            </w:r>
          </w:p>
        </w:tc>
      </w:tr>
      <w:tr w:rsidR="00A02489" w:rsidRPr="00A06A4D" w14:paraId="222DFDE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72170E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朱云儿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8F5A0F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浙江浙杭律师事务所</w:t>
            </w:r>
          </w:p>
        </w:tc>
      </w:tr>
      <w:tr w:rsidR="00A02489" w:rsidRPr="00A06A4D" w14:paraId="5FB31A3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3F7A7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朱凤玲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14A051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中国国际贸易促进委员会浙江省委员会</w:t>
            </w:r>
          </w:p>
        </w:tc>
      </w:tr>
      <w:tr w:rsidR="00A02489" w:rsidRPr="00A06A4D" w14:paraId="497C075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643BE6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朱立峰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55ADA7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浙江浙兴律师事务所</w:t>
            </w:r>
          </w:p>
        </w:tc>
      </w:tr>
      <w:tr w:rsidR="00A02489" w:rsidRPr="00A06A4D" w14:paraId="0C5331F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3DEC2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朱永华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C98C89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浙江中辛律师事务所</w:t>
            </w:r>
          </w:p>
        </w:tc>
      </w:tr>
      <w:tr w:rsidR="00A02489" w:rsidRPr="00A06A4D" w14:paraId="402993A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95F1A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朱全宝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765318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宁波大学法学院</w:t>
            </w:r>
          </w:p>
        </w:tc>
      </w:tr>
      <w:tr w:rsidR="00A02489" w:rsidRPr="00A06A4D" w14:paraId="31B958F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F0EB77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朱洁娜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186215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浙江省建设投资集团股份有限公司</w:t>
            </w:r>
          </w:p>
        </w:tc>
      </w:tr>
      <w:tr w:rsidR="00A02489" w:rsidRPr="00A06A4D" w14:paraId="29B15EA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3C160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朱觉明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1273F3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浙江浙联律师事务所</w:t>
            </w:r>
          </w:p>
        </w:tc>
      </w:tr>
      <w:tr w:rsidR="00A02489" w:rsidRPr="00A06A4D" w14:paraId="4EDC29A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E037C1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朱祯学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6BD7FC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浙江甬望律师事务所</w:t>
            </w:r>
          </w:p>
        </w:tc>
      </w:tr>
      <w:tr w:rsidR="00A02489" w:rsidRPr="00A06A4D" w14:paraId="5E5A3D1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F7F47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朱嘉琦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B6B4C4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浙江子城律师事务所</w:t>
            </w:r>
          </w:p>
        </w:tc>
      </w:tr>
      <w:tr w:rsidR="00A02489" w:rsidRPr="00A06A4D" w14:paraId="5CA1579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76ED5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朱黎明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27C7BA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北京大成（杭州）律师事务所</w:t>
            </w:r>
          </w:p>
        </w:tc>
      </w:tr>
      <w:tr w:rsidR="00A02489" w:rsidRPr="00A06A4D" w14:paraId="5BED010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3A9C03" w14:textId="27240FEE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波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B80168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北京德和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衡（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杭州）律师事务所</w:t>
            </w:r>
          </w:p>
        </w:tc>
      </w:tr>
      <w:tr w:rsidR="00A02489" w:rsidRPr="00A06A4D" w14:paraId="63316D6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10C858" w14:textId="3A5FBA65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信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FE299C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浙江省科技信息研究院</w:t>
            </w:r>
          </w:p>
        </w:tc>
      </w:tr>
      <w:tr w:rsidR="00A02489" w:rsidRPr="00A06A4D" w14:paraId="119300E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73BB6D" w14:textId="63C72239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恩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5EA1E2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浙江智仁律师事务所</w:t>
            </w:r>
          </w:p>
        </w:tc>
      </w:tr>
      <w:tr w:rsidR="00A02489" w:rsidRPr="00A06A4D" w14:paraId="53FB571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A612F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刘文献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232DAA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浙江省科技项目管理与服务中心</w:t>
            </w:r>
          </w:p>
        </w:tc>
      </w:tr>
      <w:tr w:rsidR="00A02489" w:rsidRPr="00A06A4D" w14:paraId="26E27F7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4A88E7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刘建杰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372D1A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浙江泽音律师事务所</w:t>
            </w:r>
          </w:p>
        </w:tc>
      </w:tr>
      <w:tr w:rsidR="00A02489" w:rsidRPr="00A06A4D" w14:paraId="57CA714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16444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刘晓山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445E0B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绍兴文理学院法学院</w:t>
            </w:r>
          </w:p>
        </w:tc>
      </w:tr>
      <w:tr w:rsidR="00A02489" w:rsidRPr="00A06A4D" w14:paraId="241D746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72CD2A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刘慧杰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D9ABBA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浙江导司律师事务所</w:t>
            </w:r>
          </w:p>
        </w:tc>
      </w:tr>
      <w:tr w:rsidR="00A02489" w:rsidRPr="00A06A4D" w14:paraId="0069052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F678E6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关凌云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A88E29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浙江金麟律师事务所</w:t>
            </w:r>
          </w:p>
        </w:tc>
      </w:tr>
      <w:tr w:rsidR="00A02489" w:rsidRPr="00A06A4D" w14:paraId="76F6523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4F3020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许力先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BF5FCF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浙江六和律师事务所</w:t>
            </w:r>
          </w:p>
        </w:tc>
      </w:tr>
      <w:tr w:rsidR="00A02489" w:rsidRPr="00A06A4D" w14:paraId="57C0958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5B2CC5" w14:textId="59E4DF00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孙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1D15BE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嘉兴知联中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佳税务师事务所有限责任公司</w:t>
            </w:r>
          </w:p>
        </w:tc>
      </w:tr>
      <w:tr w:rsidR="00A02489" w:rsidRPr="00A06A4D" w14:paraId="0D3AC51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C7B8D0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孙书玲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ADF227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浙江省市场监督管理局</w:t>
            </w:r>
          </w:p>
        </w:tc>
      </w:tr>
      <w:tr w:rsidR="00A02489" w:rsidRPr="00A06A4D" w14:paraId="17FABD4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7A1C5A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孙雪锋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42985B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浙江省城市化发展研究中心</w:t>
            </w:r>
          </w:p>
        </w:tc>
      </w:tr>
      <w:tr w:rsidR="00A02489" w:rsidRPr="00A06A4D" w14:paraId="598CB2D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DC386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严亮奇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F6D922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浙江浙中律师事务所</w:t>
            </w:r>
          </w:p>
        </w:tc>
      </w:tr>
      <w:tr w:rsidR="00A02489" w:rsidRPr="00A06A4D" w14:paraId="67C4478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E140DA7" w14:textId="49CDA2F4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25CA8C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浙江理工大学法政学院</w:t>
            </w:r>
          </w:p>
        </w:tc>
      </w:tr>
      <w:tr w:rsidR="00A02489" w:rsidRPr="00A06A4D" w14:paraId="4E493B6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8E5743F" w14:textId="718CA37C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瑾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A9630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浙江百家律师事务所</w:t>
            </w:r>
          </w:p>
        </w:tc>
      </w:tr>
      <w:tr w:rsidR="00A02489" w:rsidRPr="00A06A4D" w14:paraId="66A349C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9CAD59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李乐敏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714CF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浙江振邦律师事务所</w:t>
            </w:r>
          </w:p>
        </w:tc>
      </w:tr>
      <w:tr w:rsidR="00A02489" w:rsidRPr="00A06A4D" w14:paraId="69253B5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37448A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李秀莲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F144EF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浙江律匠律师事务所</w:t>
            </w:r>
          </w:p>
        </w:tc>
      </w:tr>
      <w:tr w:rsidR="00A02489" w:rsidRPr="00A06A4D" w14:paraId="7B00F96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9374B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李迎春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6F25DA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浙江京衡律师事务所</w:t>
            </w:r>
          </w:p>
        </w:tc>
      </w:tr>
      <w:tr w:rsidR="00A02489" w:rsidRPr="00A06A4D" w14:paraId="0A65C4C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C3F1D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李春华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922781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浙江省国际商事法律服务中心</w:t>
            </w:r>
          </w:p>
        </w:tc>
      </w:tr>
      <w:tr w:rsidR="00A02489" w:rsidRPr="00A06A4D" w14:paraId="1258F9B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75C51F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李海龙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BC07BC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浙江财经大学法学院</w:t>
            </w:r>
          </w:p>
        </w:tc>
      </w:tr>
      <w:tr w:rsidR="00A02489" w:rsidRPr="00A06A4D" w14:paraId="0B6F97A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1117AB5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李雪品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69D4BB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浙江六和（温州）律师事务所</w:t>
            </w:r>
          </w:p>
        </w:tc>
      </w:tr>
      <w:tr w:rsidR="00A02489" w:rsidRPr="00A06A4D" w14:paraId="3A9B169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2F15F9" w14:textId="3BE6E23A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作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C6ADC8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中华人民共和国宁波海关</w:t>
            </w:r>
          </w:p>
        </w:tc>
      </w:tr>
      <w:tr w:rsidR="00A02489" w:rsidRPr="00A06A4D" w14:paraId="15AEEE3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7910C9C" w14:textId="3C72D4EB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杨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29DAAD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上海华荣（杭州）律师事务所</w:t>
            </w:r>
          </w:p>
        </w:tc>
      </w:tr>
      <w:tr w:rsidR="00A02489" w:rsidRPr="00A06A4D" w14:paraId="581633C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996B1C" w14:textId="0339D2C6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甜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8AEE1B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浙江六和律师事务所</w:t>
            </w:r>
          </w:p>
        </w:tc>
      </w:tr>
      <w:tr w:rsidR="00A02489" w:rsidRPr="00A06A4D" w14:paraId="6963526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B45185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杨长友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BA80F6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浙江鸿瑞税务师事务所</w:t>
            </w:r>
          </w:p>
        </w:tc>
      </w:tr>
      <w:tr w:rsidR="00A02489" w:rsidRPr="00A06A4D" w14:paraId="0EFAD23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BB79F30" w14:textId="74A2562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耀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E62CA6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建德新安江税务师事务所有限公司</w:t>
            </w:r>
          </w:p>
        </w:tc>
      </w:tr>
      <w:tr w:rsidR="00A02489" w:rsidRPr="00A06A4D" w14:paraId="54CD799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477072" w14:textId="20AD6870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6E6744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桐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BB1887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北京集慧智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佳知识产权管理咨询股份有限公司</w:t>
            </w:r>
          </w:p>
        </w:tc>
      </w:tr>
      <w:tr w:rsidR="00A02489" w:rsidRPr="00A06A4D" w14:paraId="077EACA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903E23A" w14:textId="378C564C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0AB99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北京市金杜律师事务所</w:t>
            </w:r>
          </w:p>
        </w:tc>
      </w:tr>
      <w:tr w:rsidR="00A02489" w:rsidRPr="00A06A4D" w14:paraId="26EFDEE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89F41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吴习</w:t>
            </w:r>
            <w:proofErr w:type="gramStart"/>
            <w:r w:rsidRPr="00A06A4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566E1C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浙江工业大学法学院</w:t>
            </w:r>
          </w:p>
        </w:tc>
      </w:tr>
      <w:tr w:rsidR="00A02489" w:rsidRPr="00A06A4D" w14:paraId="44F6A5A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1A0A4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吴伟民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509D32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浙江省建筑业管理总站</w:t>
            </w:r>
          </w:p>
        </w:tc>
      </w:tr>
      <w:tr w:rsidR="00A02489" w:rsidRPr="00A06A4D" w14:paraId="593F69E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D60F97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吴毅峰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721081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浙江省住房和城乡建设厅</w:t>
            </w:r>
          </w:p>
        </w:tc>
      </w:tr>
      <w:tr w:rsidR="00A02489" w:rsidRPr="00A06A4D" w14:paraId="39A2711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6FA158" w14:textId="6D2F2D63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  慕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18D6D2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北京大成（杭州）律师事务所</w:t>
            </w:r>
          </w:p>
        </w:tc>
      </w:tr>
      <w:tr w:rsidR="00A02489" w:rsidRPr="00A06A4D" w14:paraId="437664A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EC704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何文军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49CEE7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浙江省能源集团有限公司</w:t>
            </w:r>
          </w:p>
        </w:tc>
      </w:tr>
      <w:tr w:rsidR="00A02489" w:rsidRPr="00A06A4D" w14:paraId="1DC5E53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EB519AE" w14:textId="3790726F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余  </w:t>
            </w:r>
            <w:proofErr w:type="gramStart"/>
            <w:r w:rsidRPr="00A06A4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嬿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4A735C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浙江省市场监督管理局</w:t>
            </w:r>
          </w:p>
        </w:tc>
      </w:tr>
      <w:tr w:rsidR="00A02489" w:rsidRPr="00A06A4D" w14:paraId="2D9193D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B803A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余海涛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F71031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浙江金瑞税务师事务所有限公司</w:t>
            </w:r>
          </w:p>
        </w:tc>
      </w:tr>
      <w:tr w:rsidR="00A02489" w:rsidRPr="00A06A4D" w14:paraId="6447630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C1D107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邹松文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20C7DE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浙江水利水电学院</w:t>
            </w:r>
          </w:p>
        </w:tc>
      </w:tr>
      <w:tr w:rsidR="00A02489" w:rsidRPr="00A06A4D" w14:paraId="390F7A3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7F4EC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邹毅强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6FED3C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浙江训和律师事务所</w:t>
            </w:r>
          </w:p>
        </w:tc>
      </w:tr>
      <w:tr w:rsidR="00A02489" w:rsidRPr="00A06A4D" w14:paraId="0981023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F2ED77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应振丰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30DF51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浙江佳信税务师事务所有限公司</w:t>
            </w:r>
          </w:p>
        </w:tc>
      </w:tr>
      <w:tr w:rsidR="00A02489" w:rsidRPr="00A06A4D" w14:paraId="7E52FE0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646AF9" w14:textId="27E44982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  泽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A68B77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中华人民共和国宁波海关</w:t>
            </w:r>
          </w:p>
        </w:tc>
      </w:tr>
      <w:tr w:rsidR="00A02489" w:rsidRPr="00A06A4D" w14:paraId="56850C3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E2A77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汪圣华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83EA67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浙江省应急管理科学研究院</w:t>
            </w:r>
          </w:p>
        </w:tc>
      </w:tr>
      <w:tr w:rsidR="00A02489" w:rsidRPr="00A06A4D" w14:paraId="5AE318E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1317E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汪江连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48985E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中国计量大学法学院</w:t>
            </w:r>
          </w:p>
        </w:tc>
      </w:tr>
      <w:tr w:rsidR="00A02489" w:rsidRPr="00A06A4D" w14:paraId="7310C01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D2ADE1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沈文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0965A3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北京德恒（杭州）律师事务所</w:t>
            </w:r>
          </w:p>
        </w:tc>
      </w:tr>
      <w:tr w:rsidR="00A02489" w:rsidRPr="00A06A4D" w14:paraId="471F48E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D01AB70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沈田丰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41AE71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国浩律师（杭州）事务所</w:t>
            </w:r>
          </w:p>
        </w:tc>
      </w:tr>
      <w:tr w:rsidR="00A02489" w:rsidRPr="00A06A4D" w14:paraId="046F835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8550B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沈志峰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17584A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国浩律师（杭州）事务所</w:t>
            </w:r>
          </w:p>
        </w:tc>
      </w:tr>
      <w:tr w:rsidR="00A02489" w:rsidRPr="00A06A4D" w14:paraId="3F5AD2B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6E63D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沈佳颖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FF9DB3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浙江六和律师事务所</w:t>
            </w:r>
          </w:p>
        </w:tc>
      </w:tr>
      <w:tr w:rsidR="00A02489" w:rsidRPr="00A06A4D" w14:paraId="60D8508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F4914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沈思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B769FA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中国证券监督管理委员会浙江监管局</w:t>
            </w:r>
          </w:p>
        </w:tc>
      </w:tr>
      <w:tr w:rsidR="00A02489" w:rsidRPr="00A06A4D" w14:paraId="1D20A0D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BF1FD7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沈晓刚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D96615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北京盈科（杭州）律师事务所</w:t>
            </w:r>
          </w:p>
        </w:tc>
      </w:tr>
      <w:tr w:rsidR="00A02489" w:rsidRPr="00A06A4D" w14:paraId="1BB4F46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6EC496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沈晓栋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E78648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万邦资产评估有限公司</w:t>
            </w:r>
          </w:p>
        </w:tc>
      </w:tr>
      <w:tr w:rsidR="00A02489" w:rsidRPr="00A06A4D" w14:paraId="2EB628D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10E48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沈培强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91B130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天健会计师事务所</w:t>
            </w:r>
          </w:p>
        </w:tc>
      </w:tr>
      <w:tr w:rsidR="00A02489" w:rsidRPr="00A06A4D" w14:paraId="12C69F4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293551" w14:textId="1471FCA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2EF561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北京盈科（杭州）律师事务所</w:t>
            </w:r>
          </w:p>
        </w:tc>
      </w:tr>
      <w:tr w:rsidR="00A02489" w:rsidRPr="00A06A4D" w14:paraId="2BD1A63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856336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张小未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DFF078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嵊州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剡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穗税务师事务所</w:t>
            </w:r>
          </w:p>
        </w:tc>
      </w:tr>
      <w:tr w:rsidR="00A02489" w:rsidRPr="00A06A4D" w14:paraId="18DC1B1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F40128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张民元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813C0E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北京盈科（宁波）律师事务所</w:t>
            </w:r>
          </w:p>
        </w:tc>
      </w:tr>
      <w:tr w:rsidR="00A02489" w:rsidRPr="00A06A4D" w14:paraId="252AABC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4C221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张亚平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BC3E4B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宁波大学法学院刑法研究中心</w:t>
            </w:r>
          </w:p>
        </w:tc>
      </w:tr>
      <w:tr w:rsidR="00A02489" w:rsidRPr="00A06A4D" w14:paraId="4D1178A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609F0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张成民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FC1E8E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中税网信业（嘉兴）税务师事务所有限责任公司</w:t>
            </w:r>
          </w:p>
        </w:tc>
      </w:tr>
      <w:tr w:rsidR="00A02489" w:rsidRPr="00A06A4D" w14:paraId="3B5084F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023103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张成兵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C3228B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北京大成（杭州）律师事务所</w:t>
            </w:r>
          </w:p>
        </w:tc>
      </w:tr>
      <w:tr w:rsidR="00A02489" w:rsidRPr="00A06A4D" w14:paraId="5A781F6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280224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张旭勇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8B09CB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浙江财经大学法学院</w:t>
            </w:r>
          </w:p>
        </w:tc>
      </w:tr>
      <w:tr w:rsidR="00A02489" w:rsidRPr="00A06A4D" w14:paraId="6730E9F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98F70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张芳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54A1C6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台州中衡会计师事务所有限公司</w:t>
            </w:r>
          </w:p>
        </w:tc>
      </w:tr>
      <w:tr w:rsidR="00A02489" w:rsidRPr="00A06A4D" w14:paraId="2E30507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838C95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张利兆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9131C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浙江大学宁波理工学院传媒与法学院</w:t>
            </w:r>
          </w:p>
        </w:tc>
      </w:tr>
      <w:tr w:rsidR="00A02489" w:rsidRPr="00A06A4D" w14:paraId="3DC4BBF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2678C56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张建新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97F900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立信会计师事务所浙江分所</w:t>
            </w:r>
          </w:p>
        </w:tc>
      </w:tr>
      <w:tr w:rsidR="00A02489" w:rsidRPr="00A06A4D" w14:paraId="45D879C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80B87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张康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B31F03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匠之芯律师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事务所</w:t>
            </w:r>
          </w:p>
        </w:tc>
      </w:tr>
      <w:tr w:rsidR="00A02489" w:rsidRPr="00A06A4D" w14:paraId="7560369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BF5B4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张震宇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E1E8EF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北京中伦（杭州）律师事务所</w:t>
            </w:r>
          </w:p>
        </w:tc>
      </w:tr>
      <w:tr w:rsidR="00A02489" w:rsidRPr="00A06A4D" w14:paraId="204E4EB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0385B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陆云英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22DC0E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浙江金兰律师事务所</w:t>
            </w:r>
          </w:p>
        </w:tc>
      </w:tr>
      <w:tr w:rsidR="00A02489" w:rsidRPr="00A06A4D" w14:paraId="6E2330D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65120B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陆永强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161C08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浙江永鼎律师事务所</w:t>
            </w:r>
          </w:p>
        </w:tc>
      </w:tr>
      <w:tr w:rsidR="00A02489" w:rsidRPr="00A06A4D" w14:paraId="7470E05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A819BC" w14:textId="4D85A1BA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陈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5F0080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温州港城税务师事务所有限公司</w:t>
            </w:r>
          </w:p>
        </w:tc>
      </w:tr>
      <w:tr w:rsidR="00A02489" w:rsidRPr="00A06A4D" w14:paraId="540CF70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E637B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陈罗兰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7F4C3E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浙江省法学会《法治研究》杂志社</w:t>
            </w:r>
          </w:p>
        </w:tc>
      </w:tr>
      <w:tr w:rsidR="00A02489" w:rsidRPr="00A06A4D" w14:paraId="42722FF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26A39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陈佳峥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95FFCC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浙江浙经天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策会计师事务所有限公司</w:t>
            </w:r>
          </w:p>
        </w:tc>
      </w:tr>
      <w:tr w:rsidR="00A02489" w:rsidRPr="00A06A4D" w14:paraId="57F7C91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6907E3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陈京春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060430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杭州师范大学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沈均儒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 w:rsidR="00A02489" w:rsidRPr="00A06A4D" w14:paraId="30D72D0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4A228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陈建强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F1AC3D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浙江省工商业联合会</w:t>
            </w:r>
          </w:p>
        </w:tc>
      </w:tr>
      <w:tr w:rsidR="00A02489" w:rsidRPr="00A06A4D" w14:paraId="36D4E8D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0DB71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陈春山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0361BC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浙江六思律师事务所</w:t>
            </w:r>
          </w:p>
        </w:tc>
      </w:tr>
      <w:tr w:rsidR="00A02489" w:rsidRPr="00A06A4D" w14:paraId="233692A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9CF2E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陈锦燕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C1EC34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浙江同方会计师事务所有限公司</w:t>
            </w:r>
          </w:p>
        </w:tc>
      </w:tr>
      <w:tr w:rsidR="00A02489" w:rsidRPr="00A06A4D" w14:paraId="41380A5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95178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林志和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CB4DAB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中华人民共和国杭州海关</w:t>
            </w:r>
          </w:p>
        </w:tc>
      </w:tr>
      <w:tr w:rsidR="00A02489" w:rsidRPr="00A06A4D" w14:paraId="09CE31E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B78BC2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林忠再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1D7406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浙江君策律师事务所</w:t>
            </w:r>
          </w:p>
        </w:tc>
      </w:tr>
      <w:tr w:rsidR="00A02489" w:rsidRPr="00A06A4D" w14:paraId="03D6FB7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1DBBF2E" w14:textId="2CB282F3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易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6422D7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浙江京衡律师事务所</w:t>
            </w:r>
          </w:p>
        </w:tc>
      </w:tr>
      <w:tr w:rsidR="00A02489" w:rsidRPr="00A06A4D" w14:paraId="28D3CD6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BD7AF6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罗大平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C6FD1E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浙江京衡（湖州） 律师事务所</w:t>
            </w:r>
          </w:p>
        </w:tc>
      </w:tr>
      <w:tr w:rsidR="00A02489" w:rsidRPr="00A06A4D" w14:paraId="466139B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61D580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罗展虹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EC7E9C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浙江六和律师事务所</w:t>
            </w:r>
          </w:p>
        </w:tc>
      </w:tr>
      <w:tr w:rsidR="00A02489" w:rsidRPr="00A06A4D" w14:paraId="190E92D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B7C472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岳振宏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9C3D6A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浙江波宁律师事务所</w:t>
            </w:r>
          </w:p>
        </w:tc>
      </w:tr>
      <w:tr w:rsidR="00A02489" w:rsidRPr="00A06A4D" w14:paraId="2E46C74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76A7400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岳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海燕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9F1048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浙江吉利控股集团有限公司</w:t>
            </w:r>
          </w:p>
        </w:tc>
      </w:tr>
      <w:tr w:rsidR="00A02489" w:rsidRPr="00A06A4D" w14:paraId="09E22BB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FF1EAB7" w14:textId="2C7053BA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金  </w:t>
            </w:r>
            <w:proofErr w:type="gramStart"/>
            <w:r w:rsidRPr="00A06A4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嬿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EC6561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浙江省法学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会网络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法治研究会</w:t>
            </w:r>
          </w:p>
        </w:tc>
      </w:tr>
      <w:tr w:rsidR="00A02489" w:rsidRPr="00A06A4D" w14:paraId="51E60F1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942C466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金礼才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17573B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浙江中永中天会计师事务所有限公司</w:t>
            </w:r>
          </w:p>
        </w:tc>
      </w:tr>
      <w:tr w:rsidR="00A02489" w:rsidRPr="00A06A4D" w14:paraId="393E48F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9DE742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金克明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61A47B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北京大成（温州）律师事务所</w:t>
            </w:r>
          </w:p>
        </w:tc>
      </w:tr>
      <w:tr w:rsidR="00A02489" w:rsidRPr="00A06A4D" w14:paraId="150983C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EE50505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周冬仁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2FE68D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浙江省淡水水产研究所</w:t>
            </w:r>
          </w:p>
        </w:tc>
      </w:tr>
      <w:tr w:rsidR="00A02489" w:rsidRPr="00A06A4D" w14:paraId="75D1CCC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1C90C0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周辛艺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8DEC8F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浙江泽大律师事务所</w:t>
            </w:r>
          </w:p>
        </w:tc>
      </w:tr>
      <w:tr w:rsidR="00A02489" w:rsidRPr="00A06A4D" w14:paraId="608F673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408F1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周和平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DBEECC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北京惠诚（杭州）律师事务所</w:t>
            </w:r>
          </w:p>
        </w:tc>
      </w:tr>
      <w:tr w:rsidR="00A02489" w:rsidRPr="00A06A4D" w14:paraId="286F9C7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2B6D6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周惠琴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110468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浙江惠崇律师事务所</w:t>
            </w:r>
          </w:p>
        </w:tc>
      </w:tr>
      <w:tr w:rsidR="00A02489" w:rsidRPr="00A06A4D" w14:paraId="638FA3E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7E9B6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郑书高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91DB40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浙江刚诚律师事务所</w:t>
            </w:r>
          </w:p>
        </w:tc>
      </w:tr>
      <w:tr w:rsidR="00A02489" w:rsidRPr="00A06A4D" w14:paraId="1C4120C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FC34C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郑丽萍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8811CF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北京德恒（杭州）律师事务所</w:t>
            </w:r>
          </w:p>
        </w:tc>
      </w:tr>
      <w:tr w:rsidR="00A02489" w:rsidRPr="00A06A4D" w14:paraId="0E4BA94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28149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郑彦臣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CAB9A4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中天运会计师事务所浙江分所</w:t>
            </w:r>
          </w:p>
        </w:tc>
      </w:tr>
      <w:tr w:rsidR="00A02489" w:rsidRPr="00A06A4D" w14:paraId="18918EC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F1274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郑舒木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B7BD47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浙江浙杭律师事务所</w:t>
            </w:r>
          </w:p>
        </w:tc>
      </w:tr>
      <w:tr w:rsidR="00A02489" w:rsidRPr="00A06A4D" w14:paraId="5072E40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A9D887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封利强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AE4A3F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浙江工商大学诉讼法研究所</w:t>
            </w:r>
          </w:p>
        </w:tc>
      </w:tr>
      <w:tr w:rsidR="00A02489" w:rsidRPr="00A06A4D" w14:paraId="5FADB0C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711745C" w14:textId="40AE06A6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赵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赤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3A9AF0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常州大学史良法学院</w:t>
            </w:r>
          </w:p>
        </w:tc>
      </w:tr>
      <w:tr w:rsidR="00A02489" w:rsidRPr="00A06A4D" w14:paraId="4962374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31A466B" w14:textId="4C403E76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  微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20C353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宁波大学法学院</w:t>
            </w:r>
          </w:p>
        </w:tc>
      </w:tr>
      <w:tr w:rsidR="00A02489" w:rsidRPr="00A06A4D" w14:paraId="29A6992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6867D0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赵永清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077A94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浙江盛宁律师事务所</w:t>
            </w:r>
          </w:p>
        </w:tc>
      </w:tr>
      <w:tr w:rsidR="00A02489" w:rsidRPr="00A06A4D" w14:paraId="46B5C1B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84AB5B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赵晓兰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2A66C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炜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衡（杭州）律师事务所</w:t>
            </w:r>
          </w:p>
        </w:tc>
      </w:tr>
      <w:tr w:rsidR="00A02489" w:rsidRPr="00A06A4D" w14:paraId="1B49EAB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14928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赵森栋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04612B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诸暨广信资产评估有限公司</w:t>
            </w:r>
          </w:p>
        </w:tc>
      </w:tr>
      <w:tr w:rsidR="00A02489" w:rsidRPr="00A06A4D" w14:paraId="60AF582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5A7B38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郝艳兵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DA010B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浙江财经大学法学院</w:t>
            </w:r>
          </w:p>
        </w:tc>
      </w:tr>
      <w:tr w:rsidR="00A02489" w:rsidRPr="00A06A4D" w14:paraId="712CD77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5872DA8" w14:textId="0BEB0453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  超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DEF521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大华会计师事务所浙江万邦分所</w:t>
            </w:r>
          </w:p>
        </w:tc>
      </w:tr>
      <w:tr w:rsidR="00A02489" w:rsidRPr="00A06A4D" w14:paraId="7BB7CD8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B3ADB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胡力明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01C60B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浙江素豪律师事务所</w:t>
            </w:r>
          </w:p>
        </w:tc>
      </w:tr>
      <w:tr w:rsidR="00A02489" w:rsidRPr="00A06A4D" w14:paraId="1B68290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705695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胡红星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A80F8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浙江君安世纪律师事务所</w:t>
            </w:r>
          </w:p>
        </w:tc>
      </w:tr>
      <w:tr w:rsidR="00A02489" w:rsidRPr="00A06A4D" w14:paraId="652E1B3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A9F6DB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胡泽明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141D25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浙江京衡律师事务所</w:t>
            </w:r>
          </w:p>
        </w:tc>
      </w:tr>
      <w:tr w:rsidR="00A02489" w:rsidRPr="00A06A4D" w14:paraId="0ADA2C3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7C87D8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胡建淼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18588B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上海靖之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（杭州）律师事务所</w:t>
            </w:r>
          </w:p>
        </w:tc>
      </w:tr>
      <w:tr w:rsidR="00A02489" w:rsidRPr="00A06A4D" w14:paraId="298E04F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9E9E31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胡斯源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CB8D34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浙江省应急管理科学研究院</w:t>
            </w:r>
          </w:p>
        </w:tc>
      </w:tr>
      <w:tr w:rsidR="00A02489" w:rsidRPr="00A06A4D" w14:paraId="5F9987D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FFFF252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胡燕林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8FFFCF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浙江泽大律师事务所</w:t>
            </w:r>
          </w:p>
        </w:tc>
      </w:tr>
      <w:tr w:rsidR="00A02489" w:rsidRPr="00A06A4D" w14:paraId="182AC9E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58BAB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柳正</w:t>
            </w:r>
            <w:r w:rsidRPr="00A06A4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晞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C00723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浙江台温律师事务所</w:t>
            </w:r>
          </w:p>
        </w:tc>
      </w:tr>
      <w:tr w:rsidR="00A02489" w:rsidRPr="00A06A4D" w14:paraId="30ED1A1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B546F9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钟象金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14937C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国家税务总局浙江省税务局</w:t>
            </w:r>
          </w:p>
        </w:tc>
      </w:tr>
      <w:tr w:rsidR="00A02489" w:rsidRPr="00A06A4D" w14:paraId="1B69230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F886A57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侯银萍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F6471A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浙江工业大学法学院</w:t>
            </w:r>
          </w:p>
        </w:tc>
      </w:tr>
      <w:tr w:rsidR="00A02489" w:rsidRPr="00A06A4D" w14:paraId="5666314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0F157E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施勇进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5C51FE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丽水知联方立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税务师事务所有限公司</w:t>
            </w:r>
          </w:p>
        </w:tc>
      </w:tr>
      <w:tr w:rsidR="00A02489" w:rsidRPr="00A06A4D" w14:paraId="76B8BED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75C83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姜先良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78F122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瀛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和律师事务所</w:t>
            </w:r>
          </w:p>
        </w:tc>
      </w:tr>
      <w:tr w:rsidR="00A02489" w:rsidRPr="00A06A4D" w14:paraId="131EFCC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C85598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姜远军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2C8F9A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浙江智仁律师事务所</w:t>
            </w:r>
          </w:p>
        </w:tc>
      </w:tr>
      <w:tr w:rsidR="00A02489" w:rsidRPr="00A06A4D" w14:paraId="5C152B6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9AFE5E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姜金栋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C13BBB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杭州师范大学沈钧儒法学院</w:t>
            </w:r>
          </w:p>
        </w:tc>
      </w:tr>
      <w:tr w:rsidR="00A02489" w:rsidRPr="00A06A4D" w14:paraId="6E69C7E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0B85AB0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姜素梅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B7BFB7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浙江东昊律师事务所</w:t>
            </w:r>
          </w:p>
        </w:tc>
      </w:tr>
      <w:tr w:rsidR="00A02489" w:rsidRPr="00A06A4D" w14:paraId="0089B36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A1EC903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娄丽伟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A12711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浙江大猷律师事务所</w:t>
            </w:r>
          </w:p>
        </w:tc>
      </w:tr>
      <w:tr w:rsidR="00A02489" w:rsidRPr="00A06A4D" w14:paraId="70C5F30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1FD837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祝丹华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5AA492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浙江国毅律师事务所</w:t>
            </w:r>
          </w:p>
        </w:tc>
      </w:tr>
      <w:tr w:rsidR="00A02489" w:rsidRPr="00A06A4D" w14:paraId="006017E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6E3073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费敏捷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E97CB5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浙江泽音律师事务所</w:t>
            </w:r>
          </w:p>
        </w:tc>
      </w:tr>
      <w:tr w:rsidR="00A02489" w:rsidRPr="00A06A4D" w14:paraId="2A48AB4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1D728B" w14:textId="0A4E7201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胥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0C03F4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浙江省三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建建设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A02489" w:rsidRPr="00A06A4D" w14:paraId="23524C7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D2012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姚海梅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783B8B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浙江泽大律师事务所</w:t>
            </w:r>
          </w:p>
        </w:tc>
      </w:tr>
      <w:tr w:rsidR="00A02489" w:rsidRPr="00A06A4D" w14:paraId="16D848F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44DB1E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袁本志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3AEE01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国家税务总局浙江省税务局</w:t>
            </w:r>
          </w:p>
        </w:tc>
      </w:tr>
      <w:tr w:rsidR="00A02489" w:rsidRPr="00A06A4D" w14:paraId="099C60A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A05DD46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袁红枫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E067AA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浙江迎鸽律师事务所</w:t>
            </w:r>
          </w:p>
        </w:tc>
      </w:tr>
      <w:tr w:rsidR="00A02489" w:rsidRPr="00A06A4D" w14:paraId="08BE645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531DB77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夏江海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4BD2EF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舟山群岛新区江海合一税务师事务所</w:t>
            </w:r>
          </w:p>
        </w:tc>
      </w:tr>
      <w:tr w:rsidR="00A02489" w:rsidRPr="00A06A4D" w14:paraId="7BAED89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FC38F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夏建军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32348D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浙江合德律师事务所</w:t>
            </w:r>
          </w:p>
        </w:tc>
      </w:tr>
      <w:tr w:rsidR="00A02489" w:rsidRPr="00A06A4D" w14:paraId="28AAD7D0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43F776A" w14:textId="6947C453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  勤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1D522F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中华人民共和国杭州海关</w:t>
            </w:r>
          </w:p>
        </w:tc>
      </w:tr>
      <w:tr w:rsidR="00A02489" w:rsidRPr="00A06A4D" w14:paraId="0BC5417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B3583C" w14:textId="1756332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钱  航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34CFE5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北京盈科（杭州）律师事务所</w:t>
            </w:r>
          </w:p>
        </w:tc>
      </w:tr>
      <w:tr w:rsidR="00A02489" w:rsidRPr="00A06A4D" w14:paraId="65DC645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81A3E3" w14:textId="3620D25F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钱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淼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F79270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上海锦天城（杭州）律师事务所</w:t>
            </w:r>
          </w:p>
        </w:tc>
      </w:tr>
      <w:tr w:rsidR="00A02489" w:rsidRPr="00A06A4D" w14:paraId="1F16373F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122B60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钱育新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BAEE1B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北京高朋（杭州）律师事务所</w:t>
            </w:r>
          </w:p>
        </w:tc>
      </w:tr>
      <w:tr w:rsidR="00A02489" w:rsidRPr="00A06A4D" w14:paraId="114A055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75B587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倪玉斌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65E78B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浙江金哲律师事务所</w:t>
            </w:r>
          </w:p>
        </w:tc>
      </w:tr>
      <w:tr w:rsidR="00A02489" w:rsidRPr="00A06A4D" w14:paraId="16AC1CE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872264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倪冠民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E33DCD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湖州冠民会计师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事务所</w:t>
            </w:r>
          </w:p>
        </w:tc>
      </w:tr>
      <w:tr w:rsidR="00A02489" w:rsidRPr="00A06A4D" w14:paraId="6EA672A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6816EBA" w14:textId="62B94638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毅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E81A51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浙江省发展和改革委员会</w:t>
            </w:r>
          </w:p>
        </w:tc>
      </w:tr>
      <w:tr w:rsidR="00A02489" w:rsidRPr="00A06A4D" w14:paraId="21C0E51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82774B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徐小龙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CB6896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金华弘信资产评估有限公司</w:t>
            </w:r>
          </w:p>
        </w:tc>
      </w:tr>
      <w:tr w:rsidR="00A02489" w:rsidRPr="00A06A4D" w14:paraId="2CF60588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219FE5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徐星东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A3E8EB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宁波科信会计师事务所有限公司</w:t>
            </w:r>
          </w:p>
        </w:tc>
      </w:tr>
      <w:tr w:rsidR="00A02489" w:rsidRPr="00A06A4D" w14:paraId="6183C07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CFC9320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徐起平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0A4E8C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浙江泽大律师事务所</w:t>
            </w:r>
          </w:p>
        </w:tc>
      </w:tr>
      <w:tr w:rsidR="00A02489" w:rsidRPr="00A06A4D" w14:paraId="4D0D7BB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353516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徐</w:t>
            </w:r>
            <w:r w:rsidRPr="00A06A4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珺</w:t>
            </w:r>
            <w:proofErr w:type="gramStart"/>
            <w:r w:rsidRPr="00A06A4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E66E93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浙江正瑞税务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师事务所有限公司</w:t>
            </w:r>
          </w:p>
        </w:tc>
      </w:tr>
      <w:tr w:rsidR="00A02489" w:rsidRPr="00A06A4D" w14:paraId="496180E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FB3248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高艳东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68C8F4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浙江大学光华法学院</w:t>
            </w:r>
          </w:p>
        </w:tc>
      </w:tr>
      <w:tr w:rsidR="00A02489" w:rsidRPr="00A06A4D" w14:paraId="70C9000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00B585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郭伟杰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E48FAC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中华人民共和国宁波海关</w:t>
            </w:r>
          </w:p>
        </w:tc>
      </w:tr>
      <w:tr w:rsidR="00A02489" w:rsidRPr="00A06A4D" w14:paraId="26B27E7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29B89A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郭亮玺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3FCDCE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浙江省科技交流和人才服务中心</w:t>
            </w:r>
          </w:p>
        </w:tc>
      </w:tr>
      <w:tr w:rsidR="00A02489" w:rsidRPr="00A06A4D" w14:paraId="349D78F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F6860C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郭铁城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25511E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杭州市滨江区企业刑事合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促进会</w:t>
            </w:r>
          </w:p>
        </w:tc>
      </w:tr>
      <w:tr w:rsidR="00A02489" w:rsidRPr="00A06A4D" w14:paraId="170F641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C268D8D" w14:textId="206A2A22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  妙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E1141A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北京大成（宁波）律师事务所</w:t>
            </w:r>
          </w:p>
        </w:tc>
      </w:tr>
      <w:tr w:rsidR="00A02489" w:rsidRPr="00A06A4D" w14:paraId="78B235E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B54749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黄元喜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20A858C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天健会计师事务所</w:t>
            </w:r>
          </w:p>
        </w:tc>
      </w:tr>
      <w:tr w:rsidR="00A02489" w:rsidRPr="00A06A4D" w14:paraId="2312A65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7FA5F3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黄晓芸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E0E3BA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浙江华夏会计师事务所有限公司</w:t>
            </w:r>
          </w:p>
        </w:tc>
      </w:tr>
      <w:tr w:rsidR="00A02489" w:rsidRPr="00A06A4D" w14:paraId="72A9E6A3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9CF6D3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梅伟峰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4B5EF4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杭州市临平区会计代理记账行业协会</w:t>
            </w:r>
          </w:p>
        </w:tc>
      </w:tr>
      <w:tr w:rsidR="00A02489" w:rsidRPr="00A06A4D" w14:paraId="4717718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D28F2E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曹永泽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2CB94C7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浙江省发展和改革委员会</w:t>
            </w:r>
          </w:p>
        </w:tc>
      </w:tr>
      <w:tr w:rsidR="00A02489" w:rsidRPr="00A06A4D" w14:paraId="5BC4848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79C8D7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崔海燕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BECF01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浙江金道律师事务所</w:t>
            </w:r>
          </w:p>
        </w:tc>
      </w:tr>
      <w:tr w:rsidR="00A02489" w:rsidRPr="00A06A4D" w14:paraId="59BCDF5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B34865" w14:textId="51F1ABB2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麻  侃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2ED03F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北京观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韬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中茂（杭州）律师事务所</w:t>
            </w:r>
          </w:p>
        </w:tc>
      </w:tr>
      <w:tr w:rsidR="00A02489" w:rsidRPr="00A06A4D" w14:paraId="4ED7F30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AC5010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章百益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2C65C83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浙江六和律师事务所</w:t>
            </w:r>
          </w:p>
        </w:tc>
      </w:tr>
      <w:tr w:rsidR="00A02489" w:rsidRPr="00A06A4D" w14:paraId="54D7E7B2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8E9954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章伯平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411402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浙江知联中兴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税务师事务所有限公司</w:t>
            </w:r>
          </w:p>
        </w:tc>
      </w:tr>
      <w:tr w:rsidR="00A02489" w:rsidRPr="00A06A4D" w14:paraId="3D33A36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4AE19AC" w14:textId="4407974D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  健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61BA272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浙江大学光华法学院</w:t>
            </w:r>
          </w:p>
        </w:tc>
      </w:tr>
      <w:tr w:rsidR="00A02489" w:rsidRPr="00A06A4D" w14:paraId="3AEBF5E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2AAAB21" w14:textId="400AB926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  瑾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873BB7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北京金杜（杭州）律师事务所</w:t>
            </w:r>
          </w:p>
        </w:tc>
      </w:tr>
      <w:tr w:rsidR="00A02489" w:rsidRPr="00A06A4D" w14:paraId="2B55FB6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403E772" w14:textId="6945657A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揭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萍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4D2F036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浙江理工大学法政学院</w:t>
            </w:r>
          </w:p>
        </w:tc>
      </w:tr>
      <w:tr w:rsidR="00A02489" w:rsidRPr="00A06A4D" w14:paraId="631052C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EB91247" w14:textId="5538FE03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  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CFF23E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北京大成（舟山）律师事务所</w:t>
            </w:r>
          </w:p>
        </w:tc>
      </w:tr>
      <w:tr w:rsidR="00A02489" w:rsidRPr="00A06A4D" w14:paraId="5311D5E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309EE1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董小妮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6EFF4BF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浙江省交通投资集团有限公司</w:t>
            </w:r>
          </w:p>
        </w:tc>
      </w:tr>
      <w:tr w:rsidR="00A02489" w:rsidRPr="00A06A4D" w14:paraId="5C68CAA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3B2B69C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董晨薇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A146B6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浙江宇视科技有限公司</w:t>
            </w:r>
          </w:p>
        </w:tc>
      </w:tr>
      <w:tr w:rsidR="00A02489" w:rsidRPr="00A06A4D" w14:paraId="63E5F6B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D14141" w14:textId="664AD4E0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琦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AC147A1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浙江中健会计师事务所</w:t>
            </w:r>
          </w:p>
        </w:tc>
      </w:tr>
      <w:tr w:rsidR="00A02489" w:rsidRPr="00A06A4D" w14:paraId="6C723CD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4DFD584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蒋建平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A0EFFA5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浙江省标准化研究院</w:t>
            </w:r>
          </w:p>
        </w:tc>
      </w:tr>
      <w:tr w:rsidR="00A02489" w:rsidRPr="00A06A4D" w14:paraId="21CAEEB5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72B91F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蒋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新法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134CDE0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浙江中铭会计师事务所有限公司</w:t>
            </w:r>
          </w:p>
        </w:tc>
      </w:tr>
      <w:tr w:rsidR="00A02489" w:rsidRPr="00A06A4D" w14:paraId="432093B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F293FC0" w14:textId="1B715323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韩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C7F850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北京金杜（杭州）律师事务所</w:t>
            </w:r>
          </w:p>
        </w:tc>
      </w:tr>
      <w:tr w:rsidR="00A02489" w:rsidRPr="00A06A4D" w14:paraId="2840163E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6E116082" w14:textId="3E55F802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程  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BB05F2D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浙江省国际商事法律服务中心</w:t>
            </w:r>
          </w:p>
        </w:tc>
      </w:tr>
      <w:tr w:rsidR="00A02489" w:rsidRPr="00A06A4D" w14:paraId="10234A89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EE508C8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程永海</w:t>
            </w:r>
            <w:proofErr w:type="gramEnd"/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038E9629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天津中</w:t>
            </w: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联资产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评估有限责任公司杭州分公司</w:t>
            </w:r>
          </w:p>
        </w:tc>
      </w:tr>
      <w:tr w:rsidR="00A02489" w:rsidRPr="00A06A4D" w14:paraId="51091EF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C325BD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傅俊杰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D8BA36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湖州中瑞税务师事务所有限公司</w:t>
            </w:r>
          </w:p>
        </w:tc>
      </w:tr>
      <w:tr w:rsidR="00A02489" w:rsidRPr="00A06A4D" w14:paraId="63D56A1D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2000F1F" w14:textId="2D9D6BB2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童  跃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750DA5A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浙江省亲清民企服务中心</w:t>
            </w:r>
          </w:p>
        </w:tc>
      </w:tr>
      <w:tr w:rsidR="00A02489" w:rsidRPr="00A06A4D" w14:paraId="362255BC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05D4F5D6" w14:textId="30742004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  诺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5E7BBF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浙江省市场监督管理局</w:t>
            </w:r>
          </w:p>
        </w:tc>
      </w:tr>
      <w:tr w:rsidR="00A02489" w:rsidRPr="00A06A4D" w14:paraId="4DD5C8AA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2E0EEE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谢圣陶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1A3A68DE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浙江省水利厅</w:t>
            </w:r>
          </w:p>
        </w:tc>
      </w:tr>
      <w:tr w:rsidR="00A02489" w:rsidRPr="00A06A4D" w14:paraId="33C2F0E4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4BB2D89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楼荣斌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BCEB358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浙江至诚会计师事务所</w:t>
            </w:r>
          </w:p>
        </w:tc>
      </w:tr>
      <w:tr w:rsidR="00A02489" w:rsidRPr="00A06A4D" w14:paraId="4011ED8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1AA5CFB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蔡在法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4FBDD14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浙江瑞信会计师事务所有限公司</w:t>
            </w:r>
          </w:p>
        </w:tc>
      </w:tr>
      <w:tr w:rsidR="00A02489" w:rsidRPr="00A06A4D" w14:paraId="704798BB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168B1AAA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潘申明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718AAE2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宁波大学法学院</w:t>
            </w:r>
          </w:p>
        </w:tc>
      </w:tr>
      <w:tr w:rsidR="00A02489" w:rsidRPr="00A06A4D" w14:paraId="777A2C06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9127011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潘晓珍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536226DF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浙江光正大律师事务所</w:t>
            </w:r>
          </w:p>
        </w:tc>
      </w:tr>
      <w:tr w:rsidR="00A02489" w:rsidRPr="00A06A4D" w14:paraId="107AE871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3A94773" w14:textId="77777777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潘晓虹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2026EDBB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传化集团有限公司</w:t>
            </w:r>
          </w:p>
        </w:tc>
      </w:tr>
      <w:tr w:rsidR="00A02489" w:rsidRPr="00A06A4D" w14:paraId="7599ABE7" w14:textId="77777777" w:rsidTr="00A02489">
        <w:trPr>
          <w:trHeight w:val="285"/>
        </w:trPr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CFE22C" w14:textId="4FFFC198" w:rsidR="00A02489" w:rsidRPr="00A06A4D" w:rsidRDefault="00A02489" w:rsidP="00A06A4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戴 </w:t>
            </w:r>
            <w:r w:rsidR="006E6744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4136" w:type="pct"/>
            <w:shd w:val="clear" w:color="auto" w:fill="auto"/>
            <w:noWrap/>
            <w:vAlign w:val="center"/>
            <w:hideMark/>
          </w:tcPr>
          <w:p w14:paraId="3F247B44" w14:textId="77777777" w:rsidR="00A02489" w:rsidRPr="00A06A4D" w:rsidRDefault="00A02489" w:rsidP="00A06A4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湖州知联正</w:t>
            </w:r>
            <w:proofErr w:type="gramEnd"/>
            <w:r w:rsidRPr="00A06A4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天瑞税务师事务所有限公司</w:t>
            </w:r>
          </w:p>
        </w:tc>
      </w:tr>
    </w:tbl>
    <w:p w14:paraId="2364B2B5" w14:textId="77777777" w:rsidR="00A06A4D" w:rsidRPr="00355A08" w:rsidRDefault="00A06A4D" w:rsidP="00A06A4D">
      <w:pPr>
        <w:widowControl/>
        <w:shd w:val="clear" w:color="auto" w:fill="FFFFFF"/>
        <w:spacing w:before="100" w:beforeAutospacing="1" w:after="100" w:afterAutospacing="1" w:line="660" w:lineRule="exact"/>
        <w:rPr>
          <w:rFonts w:ascii="方正小标宋简体" w:eastAsia="方正小标宋简体" w:hAnsi="Arial" w:cs="Arial"/>
          <w:kern w:val="0"/>
          <w:sz w:val="44"/>
          <w:szCs w:val="44"/>
        </w:rPr>
      </w:pPr>
    </w:p>
    <w:p w14:paraId="692891E8" w14:textId="77777777" w:rsidR="00C83874" w:rsidRPr="00020B03" w:rsidRDefault="00C83874" w:rsidP="00020B03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sectPr w:rsidR="00C83874" w:rsidRPr="00020B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82DEE" w14:textId="77777777" w:rsidR="000561C4" w:rsidRDefault="000561C4" w:rsidP="00DB5044">
      <w:r>
        <w:separator/>
      </w:r>
    </w:p>
  </w:endnote>
  <w:endnote w:type="continuationSeparator" w:id="0">
    <w:p w14:paraId="24036FD3" w14:textId="77777777" w:rsidR="000561C4" w:rsidRDefault="000561C4" w:rsidP="00DB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864287"/>
      <w:docPartObj>
        <w:docPartGallery w:val="Page Numbers (Bottom of Page)"/>
        <w:docPartUnique/>
      </w:docPartObj>
    </w:sdtPr>
    <w:sdtEndPr/>
    <w:sdtContent>
      <w:p w14:paraId="6F7F2355" w14:textId="49B6C016" w:rsidR="00C73B53" w:rsidRDefault="00C73B53" w:rsidP="00B635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06" w:rsidRPr="00CD4C06">
          <w:rPr>
            <w:noProof/>
            <w:lang w:val="zh-CN"/>
          </w:rPr>
          <w:t>1</w:t>
        </w:r>
        <w:r>
          <w:fldChar w:fldCharType="end"/>
        </w:r>
      </w:p>
    </w:sdtContent>
  </w:sdt>
  <w:p w14:paraId="757033E8" w14:textId="77777777" w:rsidR="00C73B53" w:rsidRDefault="00C73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B239" w14:textId="77777777" w:rsidR="000561C4" w:rsidRDefault="000561C4" w:rsidP="00DB5044">
      <w:r>
        <w:separator/>
      </w:r>
    </w:p>
  </w:footnote>
  <w:footnote w:type="continuationSeparator" w:id="0">
    <w:p w14:paraId="7F6EA590" w14:textId="77777777" w:rsidR="000561C4" w:rsidRDefault="000561C4" w:rsidP="00DB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08"/>
    <w:rsid w:val="00003BF9"/>
    <w:rsid w:val="00016364"/>
    <w:rsid w:val="00020B03"/>
    <w:rsid w:val="00036442"/>
    <w:rsid w:val="00037F37"/>
    <w:rsid w:val="000561C4"/>
    <w:rsid w:val="000561D7"/>
    <w:rsid w:val="000823FE"/>
    <w:rsid w:val="00092DF7"/>
    <w:rsid w:val="000A2909"/>
    <w:rsid w:val="000C3219"/>
    <w:rsid w:val="000F335B"/>
    <w:rsid w:val="0010010E"/>
    <w:rsid w:val="00100219"/>
    <w:rsid w:val="00103638"/>
    <w:rsid w:val="00104987"/>
    <w:rsid w:val="00121BF3"/>
    <w:rsid w:val="00125AC8"/>
    <w:rsid w:val="00127FC3"/>
    <w:rsid w:val="0018632F"/>
    <w:rsid w:val="00190D33"/>
    <w:rsid w:val="001961F7"/>
    <w:rsid w:val="001A463A"/>
    <w:rsid w:val="001B2044"/>
    <w:rsid w:val="001C216D"/>
    <w:rsid w:val="001C7BD1"/>
    <w:rsid w:val="001E3039"/>
    <w:rsid w:val="001E65A5"/>
    <w:rsid w:val="001F2E88"/>
    <w:rsid w:val="001F3F89"/>
    <w:rsid w:val="001F6782"/>
    <w:rsid w:val="00211F62"/>
    <w:rsid w:val="00224770"/>
    <w:rsid w:val="00235A03"/>
    <w:rsid w:val="0024314E"/>
    <w:rsid w:val="00250FAF"/>
    <w:rsid w:val="00264361"/>
    <w:rsid w:val="0027660F"/>
    <w:rsid w:val="00281B7D"/>
    <w:rsid w:val="00284BDD"/>
    <w:rsid w:val="002B187F"/>
    <w:rsid w:val="002B3B2C"/>
    <w:rsid w:val="002C1258"/>
    <w:rsid w:val="002D04F0"/>
    <w:rsid w:val="003213CE"/>
    <w:rsid w:val="0032241C"/>
    <w:rsid w:val="00331C93"/>
    <w:rsid w:val="00336DDD"/>
    <w:rsid w:val="00341B27"/>
    <w:rsid w:val="00347902"/>
    <w:rsid w:val="00355A08"/>
    <w:rsid w:val="00357966"/>
    <w:rsid w:val="0036336A"/>
    <w:rsid w:val="00364539"/>
    <w:rsid w:val="003718FF"/>
    <w:rsid w:val="003A3F2F"/>
    <w:rsid w:val="003B3BCD"/>
    <w:rsid w:val="003C0905"/>
    <w:rsid w:val="003D7F47"/>
    <w:rsid w:val="003E319E"/>
    <w:rsid w:val="003F2273"/>
    <w:rsid w:val="00412E63"/>
    <w:rsid w:val="00421FA4"/>
    <w:rsid w:val="00423F41"/>
    <w:rsid w:val="004315CE"/>
    <w:rsid w:val="00433B16"/>
    <w:rsid w:val="00436A12"/>
    <w:rsid w:val="00444731"/>
    <w:rsid w:val="00445E7F"/>
    <w:rsid w:val="00450B8B"/>
    <w:rsid w:val="00451845"/>
    <w:rsid w:val="0045308B"/>
    <w:rsid w:val="00486D6B"/>
    <w:rsid w:val="004A1767"/>
    <w:rsid w:val="004A4801"/>
    <w:rsid w:val="004A68A8"/>
    <w:rsid w:val="004B2F8C"/>
    <w:rsid w:val="004C35AA"/>
    <w:rsid w:val="004C71D2"/>
    <w:rsid w:val="004D405F"/>
    <w:rsid w:val="004E0001"/>
    <w:rsid w:val="004E2128"/>
    <w:rsid w:val="00517521"/>
    <w:rsid w:val="005241AF"/>
    <w:rsid w:val="00525831"/>
    <w:rsid w:val="00547450"/>
    <w:rsid w:val="005537D6"/>
    <w:rsid w:val="00553E8D"/>
    <w:rsid w:val="00563D38"/>
    <w:rsid w:val="00581826"/>
    <w:rsid w:val="005A732D"/>
    <w:rsid w:val="005B32BD"/>
    <w:rsid w:val="005C1FE7"/>
    <w:rsid w:val="005C3D55"/>
    <w:rsid w:val="005E3899"/>
    <w:rsid w:val="005E4560"/>
    <w:rsid w:val="005E4BF5"/>
    <w:rsid w:val="005E5643"/>
    <w:rsid w:val="005F4E13"/>
    <w:rsid w:val="00626E59"/>
    <w:rsid w:val="00636C01"/>
    <w:rsid w:val="006454AB"/>
    <w:rsid w:val="006624CE"/>
    <w:rsid w:val="0067402E"/>
    <w:rsid w:val="006776EF"/>
    <w:rsid w:val="0068200F"/>
    <w:rsid w:val="006876FC"/>
    <w:rsid w:val="00696125"/>
    <w:rsid w:val="00696888"/>
    <w:rsid w:val="006A63EF"/>
    <w:rsid w:val="006A727B"/>
    <w:rsid w:val="006B5897"/>
    <w:rsid w:val="006B6347"/>
    <w:rsid w:val="006C28C7"/>
    <w:rsid w:val="006C304D"/>
    <w:rsid w:val="006D2DF3"/>
    <w:rsid w:val="006D4923"/>
    <w:rsid w:val="006E1549"/>
    <w:rsid w:val="006E6744"/>
    <w:rsid w:val="007008E2"/>
    <w:rsid w:val="00710C44"/>
    <w:rsid w:val="007356E0"/>
    <w:rsid w:val="00745000"/>
    <w:rsid w:val="00753329"/>
    <w:rsid w:val="007A0CBC"/>
    <w:rsid w:val="007B18DF"/>
    <w:rsid w:val="007D0BD9"/>
    <w:rsid w:val="007D1845"/>
    <w:rsid w:val="007D6EEA"/>
    <w:rsid w:val="007E01A5"/>
    <w:rsid w:val="00800E7F"/>
    <w:rsid w:val="008033E7"/>
    <w:rsid w:val="0081283C"/>
    <w:rsid w:val="00815355"/>
    <w:rsid w:val="00830CB2"/>
    <w:rsid w:val="00832820"/>
    <w:rsid w:val="008344B1"/>
    <w:rsid w:val="00850B4E"/>
    <w:rsid w:val="00866287"/>
    <w:rsid w:val="00870798"/>
    <w:rsid w:val="00877F01"/>
    <w:rsid w:val="00882C06"/>
    <w:rsid w:val="00887F68"/>
    <w:rsid w:val="008C10E2"/>
    <w:rsid w:val="008C3567"/>
    <w:rsid w:val="008D22DF"/>
    <w:rsid w:val="0091079C"/>
    <w:rsid w:val="0092162E"/>
    <w:rsid w:val="00935A6B"/>
    <w:rsid w:val="0094093F"/>
    <w:rsid w:val="00951B5F"/>
    <w:rsid w:val="00963573"/>
    <w:rsid w:val="009647B6"/>
    <w:rsid w:val="00980C51"/>
    <w:rsid w:val="009B088E"/>
    <w:rsid w:val="009B6536"/>
    <w:rsid w:val="009C1505"/>
    <w:rsid w:val="009D1797"/>
    <w:rsid w:val="009D2CF8"/>
    <w:rsid w:val="009D61F0"/>
    <w:rsid w:val="009E3BF3"/>
    <w:rsid w:val="009E4062"/>
    <w:rsid w:val="009F09A9"/>
    <w:rsid w:val="009F3CAD"/>
    <w:rsid w:val="00A02489"/>
    <w:rsid w:val="00A03CE6"/>
    <w:rsid w:val="00A06A4D"/>
    <w:rsid w:val="00A176E5"/>
    <w:rsid w:val="00A20594"/>
    <w:rsid w:val="00A22307"/>
    <w:rsid w:val="00A3200D"/>
    <w:rsid w:val="00A35564"/>
    <w:rsid w:val="00A36F57"/>
    <w:rsid w:val="00A46586"/>
    <w:rsid w:val="00A473B5"/>
    <w:rsid w:val="00A54E79"/>
    <w:rsid w:val="00AA3280"/>
    <w:rsid w:val="00AB1359"/>
    <w:rsid w:val="00AB25B0"/>
    <w:rsid w:val="00AC55B1"/>
    <w:rsid w:val="00AD000C"/>
    <w:rsid w:val="00AD018B"/>
    <w:rsid w:val="00AF0CF3"/>
    <w:rsid w:val="00B005FF"/>
    <w:rsid w:val="00B07CC4"/>
    <w:rsid w:val="00B40056"/>
    <w:rsid w:val="00B40BBE"/>
    <w:rsid w:val="00B571E2"/>
    <w:rsid w:val="00B62307"/>
    <w:rsid w:val="00B635E9"/>
    <w:rsid w:val="00B803DC"/>
    <w:rsid w:val="00B82327"/>
    <w:rsid w:val="00B863B6"/>
    <w:rsid w:val="00B91540"/>
    <w:rsid w:val="00B97510"/>
    <w:rsid w:val="00BA230E"/>
    <w:rsid w:val="00BA6324"/>
    <w:rsid w:val="00BB3E83"/>
    <w:rsid w:val="00BD0E79"/>
    <w:rsid w:val="00BD5C44"/>
    <w:rsid w:val="00BD6055"/>
    <w:rsid w:val="00BE31E8"/>
    <w:rsid w:val="00BE5091"/>
    <w:rsid w:val="00BE5DA8"/>
    <w:rsid w:val="00BF6054"/>
    <w:rsid w:val="00C00A36"/>
    <w:rsid w:val="00C019B3"/>
    <w:rsid w:val="00C01BA6"/>
    <w:rsid w:val="00C047FC"/>
    <w:rsid w:val="00C519B5"/>
    <w:rsid w:val="00C52A30"/>
    <w:rsid w:val="00C557FA"/>
    <w:rsid w:val="00C6205F"/>
    <w:rsid w:val="00C71806"/>
    <w:rsid w:val="00C73B53"/>
    <w:rsid w:val="00C77CD2"/>
    <w:rsid w:val="00C83874"/>
    <w:rsid w:val="00C84581"/>
    <w:rsid w:val="00C86648"/>
    <w:rsid w:val="00C95249"/>
    <w:rsid w:val="00CA4136"/>
    <w:rsid w:val="00CB30DB"/>
    <w:rsid w:val="00CC090B"/>
    <w:rsid w:val="00CD4C06"/>
    <w:rsid w:val="00CD5694"/>
    <w:rsid w:val="00CD7583"/>
    <w:rsid w:val="00CF604F"/>
    <w:rsid w:val="00D00802"/>
    <w:rsid w:val="00D12EDE"/>
    <w:rsid w:val="00D24814"/>
    <w:rsid w:val="00D265B5"/>
    <w:rsid w:val="00D27837"/>
    <w:rsid w:val="00D446F8"/>
    <w:rsid w:val="00D50FE9"/>
    <w:rsid w:val="00D52954"/>
    <w:rsid w:val="00D53749"/>
    <w:rsid w:val="00D63081"/>
    <w:rsid w:val="00D663DC"/>
    <w:rsid w:val="00D70959"/>
    <w:rsid w:val="00D82381"/>
    <w:rsid w:val="00D92D9E"/>
    <w:rsid w:val="00DA4ED1"/>
    <w:rsid w:val="00DA5794"/>
    <w:rsid w:val="00DB5044"/>
    <w:rsid w:val="00DB5161"/>
    <w:rsid w:val="00DC4E2B"/>
    <w:rsid w:val="00DD5635"/>
    <w:rsid w:val="00E00568"/>
    <w:rsid w:val="00E01B6D"/>
    <w:rsid w:val="00E02879"/>
    <w:rsid w:val="00E111EC"/>
    <w:rsid w:val="00E21319"/>
    <w:rsid w:val="00E30046"/>
    <w:rsid w:val="00E30452"/>
    <w:rsid w:val="00E355EA"/>
    <w:rsid w:val="00E454DA"/>
    <w:rsid w:val="00E547EA"/>
    <w:rsid w:val="00E54DAD"/>
    <w:rsid w:val="00E575B6"/>
    <w:rsid w:val="00E60633"/>
    <w:rsid w:val="00E65804"/>
    <w:rsid w:val="00E76754"/>
    <w:rsid w:val="00E94593"/>
    <w:rsid w:val="00EA34D3"/>
    <w:rsid w:val="00ED23BA"/>
    <w:rsid w:val="00ED69B1"/>
    <w:rsid w:val="00EE1CE3"/>
    <w:rsid w:val="00EF7AF8"/>
    <w:rsid w:val="00F03C91"/>
    <w:rsid w:val="00F06813"/>
    <w:rsid w:val="00F15F0A"/>
    <w:rsid w:val="00F27702"/>
    <w:rsid w:val="00F3319A"/>
    <w:rsid w:val="00F64153"/>
    <w:rsid w:val="00F70F5E"/>
    <w:rsid w:val="00F8291F"/>
    <w:rsid w:val="00F91FD5"/>
    <w:rsid w:val="00F946FD"/>
    <w:rsid w:val="00FA1526"/>
    <w:rsid w:val="00FB7F61"/>
    <w:rsid w:val="00FC3EAD"/>
    <w:rsid w:val="00FD1715"/>
    <w:rsid w:val="00FD4CF6"/>
    <w:rsid w:val="00FD7C66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A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5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50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5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A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5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50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5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9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9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1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830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5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52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29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21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1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15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8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2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81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LenovoTC</dc:creator>
  <cp:lastModifiedBy>景柏春</cp:lastModifiedBy>
  <cp:revision>32</cp:revision>
  <cp:lastPrinted>2022-08-12T10:11:00Z</cp:lastPrinted>
  <dcterms:created xsi:type="dcterms:W3CDTF">2022-08-10T00:34:00Z</dcterms:created>
  <dcterms:modified xsi:type="dcterms:W3CDTF">2022-08-15T00:39:00Z</dcterms:modified>
</cp:coreProperties>
</file>